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50A04" w14:textId="77777777" w:rsidR="00FB49DE" w:rsidRDefault="00FB49DE" w:rsidP="00755AC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567"/>
        <w:jc w:val="both"/>
      </w:pPr>
    </w:p>
    <w:p w14:paraId="20A619B0" w14:textId="77777777" w:rsidR="0085369B" w:rsidRPr="0085369B" w:rsidRDefault="0085369B" w:rsidP="0085369B">
      <w:pPr>
        <w:pStyle w:val="Heading2"/>
        <w:ind w:left="5103"/>
        <w:jc w:val="right"/>
        <w:rPr>
          <w:rFonts w:ascii="Times New Roman" w:eastAsia="Calibri" w:hAnsi="Times New Roman" w:cs="Times New Roman"/>
          <w:color w:val="auto"/>
          <w:sz w:val="24"/>
          <w:szCs w:val="24"/>
          <w:lang w:val="lt-LT"/>
        </w:rPr>
      </w:pPr>
      <w:r w:rsidRPr="0085369B">
        <w:rPr>
          <w:rFonts w:ascii="Times New Roman" w:eastAsia="Calibri" w:hAnsi="Times New Roman" w:cs="Times New Roman"/>
          <w:color w:val="auto"/>
          <w:sz w:val="24"/>
          <w:szCs w:val="24"/>
          <w:lang w:val="lt-LT"/>
        </w:rPr>
        <w:t>Pirkimo sąlygų 8 priedas „Pasiūlymų vertinimo kriterijai ir sąlygos“</w:t>
      </w:r>
    </w:p>
    <w:p w14:paraId="4DED7DB2" w14:textId="77777777" w:rsidR="0085369B" w:rsidRPr="00DC2D91" w:rsidRDefault="0085369B" w:rsidP="0085369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567"/>
        <w:jc w:val="right"/>
      </w:pPr>
    </w:p>
    <w:p w14:paraId="1C87CBE7" w14:textId="77777777" w:rsidR="0085369B" w:rsidRPr="00DC2D91" w:rsidRDefault="0085369B" w:rsidP="00755AC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after="0" w:line="240" w:lineRule="auto"/>
        <w:ind w:firstLine="567"/>
        <w:jc w:val="both"/>
      </w:pPr>
    </w:p>
    <w:p w14:paraId="568212A2" w14:textId="32AA43FC" w:rsidR="00FB49DE" w:rsidRPr="004661AD" w:rsidRDefault="00275C36" w:rsidP="00275C36">
      <w:pPr>
        <w:tabs>
          <w:tab w:val="right" w:leader="underscore" w:pos="9720"/>
        </w:tabs>
        <w:spacing w:line="264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pt-BR"/>
        </w:rPr>
      </w:pPr>
      <w:r w:rsidRPr="004661A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INFORMACINIŲ REPORTAŽŲ RENGIMO IR TRANSLIAVIMO NACIONALINĖJE TELEVIZIJOJE PASLAUGŲ</w:t>
      </w:r>
    </w:p>
    <w:p w14:paraId="0DB60EF5" w14:textId="18C38A65" w:rsidR="000309CC" w:rsidRDefault="00FB49DE" w:rsidP="00E83A6C">
      <w:pPr>
        <w:pStyle w:val="Body2"/>
        <w:tabs>
          <w:tab w:val="left" w:pos="993"/>
        </w:tabs>
        <w:ind w:firstLine="709"/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</w:pPr>
      <w:r w:rsidRPr="004D0EBD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Įvertinimui, kuris atliekamas vadovaujantis konkurso sąlyg</w:t>
      </w:r>
      <w:r w:rsidR="00DE74D6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 xml:space="preserve">ose </w:t>
      </w:r>
      <w:r w:rsidRPr="004D0EBD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>pateikta pasiūlymų ekonominio vertinimo metodika, tiekėjas turi pateikti</w:t>
      </w:r>
      <w:r w:rsidR="00E83A6C"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  <w:t xml:space="preserve"> </w:t>
      </w:r>
      <w:r w:rsidR="00E83A6C" w:rsidRPr="00E83A6C"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  <w:t>pasiūlyto scenaristo specialiai šiam pirkimui parengtą ir pasirašytą (nurodant autoriaus vardą ir pavardę) niekur anksčiau nenaudotą, netransliuotą TV informacinio reportažo scenarijų daugiabučių namų renovacijos tema</w:t>
      </w:r>
      <w:r w:rsidR="00832FA2"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  <w:t>, užpildant priedą „TV scenarijaus formą“.  Scenarijus</w:t>
      </w:r>
      <w:r w:rsidR="00E83A6C" w:rsidRPr="00E83A6C"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  <w:t xml:space="preserve"> bus įvertintas vadovaujantis konkurso sąlygomis turinio kokybės aspektu ‒ Lietuvos daugiabučių namų renovacijos prioritetinių krypčių teisingas identifikavimas, problematikos suvokimo pademonstravimas, atitikimas teisinei bazei, aktualumas</w:t>
      </w:r>
      <w:r w:rsidR="00832FA2"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  <w:t>, vadovaujantis</w:t>
      </w:r>
      <w:r w:rsidR="000309CC"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  <w:t>:</w:t>
      </w:r>
    </w:p>
    <w:p w14:paraId="178D8601" w14:textId="6AAED838" w:rsidR="000309CC" w:rsidRDefault="000309CC" w:rsidP="00E97E5E">
      <w:pPr>
        <w:pStyle w:val="Body2"/>
        <w:numPr>
          <w:ilvl w:val="0"/>
          <w:numId w:val="16"/>
        </w:numPr>
        <w:tabs>
          <w:tab w:val="left" w:pos="709"/>
        </w:tabs>
        <w:ind w:left="851" w:hanging="425"/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</w:pPr>
      <w:r w:rsidRPr="00E97E5E"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  <w:t>Visuomenės informavimo kampanijos apie daugiabučių renovacijos programą strategija ir taktinių veiksmų plan</w:t>
      </w:r>
      <w:r w:rsidR="00832FA2"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  <w:t>u</w:t>
      </w:r>
      <w:r w:rsidRPr="00E97E5E"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  <w:t xml:space="preserve"> 2021-2027 m.</w:t>
      </w:r>
      <w:r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  <w:t xml:space="preserve">: </w:t>
      </w:r>
      <w:hyperlink r:id="rId8" w:history="1">
        <w:r w:rsidRPr="00F46732">
          <w:rPr>
            <w:rStyle w:val="Hyperlink"/>
            <w:rFonts w:eastAsia="Times New Roman" w:cs="Times New Roman"/>
            <w:bCs/>
            <w:iCs/>
            <w:sz w:val="24"/>
            <w:szCs w:val="24"/>
            <w:bdr w:val="none" w:sz="0" w:space="0" w:color="auto"/>
            <w:lang w:val="lt-LT"/>
          </w:rPr>
          <w:t>https://modernizuok.apva.lt/doclib/szishhdfv3d25639jy79hpdfy3gkw7mw</w:t>
        </w:r>
      </w:hyperlink>
    </w:p>
    <w:p w14:paraId="69D6BB30" w14:textId="232AA425" w:rsidR="000309CC" w:rsidRDefault="000309CC" w:rsidP="00E97E5E">
      <w:pPr>
        <w:pStyle w:val="Body2"/>
        <w:numPr>
          <w:ilvl w:val="0"/>
          <w:numId w:val="16"/>
        </w:numPr>
        <w:tabs>
          <w:tab w:val="left" w:pos="709"/>
        </w:tabs>
        <w:ind w:left="851" w:hanging="425"/>
        <w:rPr>
          <w:rFonts w:eastAsia="Times New Roman" w:cs="Times New Roman"/>
          <w:bCs/>
          <w:iCs/>
          <w:sz w:val="24"/>
          <w:szCs w:val="24"/>
          <w:lang w:val="lt-LT"/>
        </w:rPr>
      </w:pPr>
      <w:hyperlink r:id="rId9" w:history="1">
        <w:r w:rsidRPr="00F46732">
          <w:rPr>
            <w:rStyle w:val="Hyperlink"/>
            <w:rFonts w:eastAsia="Times New Roman" w:cs="Times New Roman"/>
            <w:bCs/>
            <w:iCs/>
            <w:sz w:val="24"/>
            <w:szCs w:val="24"/>
            <w:lang w:val="lt-LT"/>
          </w:rPr>
          <w:t>https://apva.lrv.lt/lt/aktualus-kvietimai/</w:t>
        </w:r>
      </w:hyperlink>
      <w:r w:rsidRPr="000309CC">
        <w:rPr>
          <w:rFonts w:eastAsia="Times New Roman" w:cs="Times New Roman"/>
          <w:bCs/>
          <w:iCs/>
          <w:sz w:val="24"/>
          <w:szCs w:val="24"/>
          <w:lang w:val="lt-LT"/>
        </w:rPr>
        <w:t xml:space="preserve"> </w:t>
      </w:r>
      <w:r>
        <w:rPr>
          <w:rFonts w:eastAsia="Times New Roman" w:cs="Times New Roman"/>
          <w:bCs/>
          <w:iCs/>
          <w:sz w:val="24"/>
          <w:szCs w:val="24"/>
          <w:lang w:val="lt-LT"/>
        </w:rPr>
        <w:t xml:space="preserve">- </w:t>
      </w:r>
      <w:r w:rsidRPr="00842F65">
        <w:rPr>
          <w:rFonts w:eastAsia="Times New Roman" w:cs="Times New Roman"/>
          <w:bCs/>
          <w:iCs/>
          <w:sz w:val="24"/>
          <w:szCs w:val="24"/>
          <w:lang w:val="lt-LT"/>
        </w:rPr>
        <w:t>DNM-AM-DNAM13 </w:t>
      </w:r>
      <w:hyperlink r:id="rId10" w:history="1">
        <w:r w:rsidRPr="00842F65">
          <w:rPr>
            <w:rStyle w:val="Hyperlink"/>
            <w:rFonts w:eastAsia="Times New Roman" w:cs="Times New Roman"/>
            <w:bCs/>
            <w:iCs/>
            <w:sz w:val="24"/>
            <w:szCs w:val="24"/>
            <w:lang w:val="lt-LT"/>
          </w:rPr>
          <w:t>Daugiabučių namų modernizavimo projektų įkainio kvietim</w:t>
        </w:r>
        <w:r w:rsidR="00832FA2">
          <w:rPr>
            <w:rStyle w:val="Hyperlink"/>
            <w:rFonts w:eastAsia="Times New Roman" w:cs="Times New Roman"/>
            <w:bCs/>
            <w:iCs/>
            <w:sz w:val="24"/>
            <w:szCs w:val="24"/>
            <w:lang w:val="lt-LT"/>
          </w:rPr>
          <w:t>u</w:t>
        </w:r>
      </w:hyperlink>
    </w:p>
    <w:p w14:paraId="579BF711" w14:textId="77777777" w:rsidR="000309CC" w:rsidRPr="000309CC" w:rsidRDefault="000309CC" w:rsidP="000309CC">
      <w:pPr>
        <w:pStyle w:val="Body2"/>
        <w:tabs>
          <w:tab w:val="left" w:pos="993"/>
        </w:tabs>
        <w:ind w:firstLine="709"/>
        <w:rPr>
          <w:rFonts w:eastAsia="Times New Roman" w:cs="Times New Roman"/>
          <w:bCs/>
          <w:iCs/>
          <w:sz w:val="24"/>
          <w:szCs w:val="24"/>
          <w:lang w:val="lt-LT"/>
        </w:rPr>
      </w:pPr>
    </w:p>
    <w:p w14:paraId="20EC23E3" w14:textId="12F210CB" w:rsidR="00FB49DE" w:rsidRPr="004D0EBD" w:rsidRDefault="00E83A6C" w:rsidP="00E83A6C">
      <w:pPr>
        <w:pStyle w:val="Body2"/>
        <w:tabs>
          <w:tab w:val="left" w:pos="993"/>
        </w:tabs>
        <w:ind w:firstLine="709"/>
        <w:rPr>
          <w:rFonts w:eastAsia="Times New Roman" w:cs="Times New Roman"/>
          <w:bCs/>
          <w:iCs/>
          <w:sz w:val="24"/>
          <w:szCs w:val="24"/>
          <w:bdr w:val="none" w:sz="0" w:space="0" w:color="auto"/>
          <w:lang w:val="lt-LT"/>
        </w:rPr>
      </w:pPr>
      <w:r w:rsidRPr="00E83A6C">
        <w:rPr>
          <w:rFonts w:eastAsia="Times New Roman" w:cs="Times New Roman"/>
          <w:bCs/>
          <w:iCs/>
          <w:color w:val="auto"/>
          <w:sz w:val="24"/>
          <w:szCs w:val="24"/>
          <w:bdr w:val="none" w:sz="0" w:space="0" w:color="auto"/>
          <w:lang w:val="lt-LT"/>
        </w:rPr>
        <w:t>.</w:t>
      </w:r>
    </w:p>
    <w:tbl>
      <w:tblPr>
        <w:tblW w:w="13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5132"/>
        <w:gridCol w:w="1418"/>
        <w:gridCol w:w="1701"/>
      </w:tblGrid>
      <w:tr w:rsidR="00A420AE" w:rsidRPr="00A420AE" w14:paraId="375079DD" w14:textId="77777777" w:rsidTr="008C2832">
        <w:trPr>
          <w:trHeight w:val="889"/>
        </w:trPr>
        <w:tc>
          <w:tcPr>
            <w:tcW w:w="5103" w:type="dxa"/>
            <w:vAlign w:val="center"/>
          </w:tcPr>
          <w:p w14:paraId="61606BDD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/>
              </w:rPr>
            </w:pPr>
            <w:r w:rsidRPr="00A420AE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/>
              </w:rPr>
              <w:t>Vertinimo kriterijai ir jų parametrai</w:t>
            </w:r>
          </w:p>
        </w:tc>
        <w:tc>
          <w:tcPr>
            <w:tcW w:w="5132" w:type="dxa"/>
          </w:tcPr>
          <w:p w14:paraId="4B16F89E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/>
              </w:rPr>
            </w:pPr>
            <w:r w:rsidRPr="00A420AE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/>
              </w:rPr>
              <w:t>Kriterijaus įvertinimas</w:t>
            </w:r>
          </w:p>
        </w:tc>
        <w:tc>
          <w:tcPr>
            <w:tcW w:w="1418" w:type="dxa"/>
          </w:tcPr>
          <w:p w14:paraId="4B4C9E7D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/>
              </w:rPr>
            </w:pPr>
            <w:r w:rsidRPr="00A420AE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Funkcinio parametro lyginamasis svoris</w:t>
            </w:r>
          </w:p>
        </w:tc>
        <w:tc>
          <w:tcPr>
            <w:tcW w:w="1701" w:type="dxa"/>
            <w:vAlign w:val="center"/>
          </w:tcPr>
          <w:p w14:paraId="5568FA20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/>
              </w:rPr>
            </w:pPr>
            <w:r w:rsidRPr="00A420AE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/>
              </w:rPr>
              <w:t>Kriterijaus lyginamasis svoris</w:t>
            </w:r>
          </w:p>
        </w:tc>
      </w:tr>
      <w:tr w:rsidR="00A420AE" w:rsidRPr="00A420AE" w14:paraId="21404F2E" w14:textId="77777777" w:rsidTr="008C2832">
        <w:tc>
          <w:tcPr>
            <w:tcW w:w="5103" w:type="dxa"/>
          </w:tcPr>
          <w:p w14:paraId="255FDDC4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A420AE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Pirmas kriterijus – kaina (C)</w:t>
            </w:r>
          </w:p>
        </w:tc>
        <w:tc>
          <w:tcPr>
            <w:tcW w:w="5132" w:type="dxa"/>
          </w:tcPr>
          <w:p w14:paraId="69CB70CE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418" w:type="dxa"/>
          </w:tcPr>
          <w:p w14:paraId="3CB38F6A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701" w:type="dxa"/>
          </w:tcPr>
          <w:p w14:paraId="4F91A3A8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A420AE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X=40</w:t>
            </w:r>
          </w:p>
        </w:tc>
      </w:tr>
      <w:tr w:rsidR="00A420AE" w:rsidRPr="00A420AE" w14:paraId="541D5FD7" w14:textId="77777777" w:rsidTr="008C2832">
        <w:tc>
          <w:tcPr>
            <w:tcW w:w="5103" w:type="dxa"/>
          </w:tcPr>
          <w:p w14:paraId="3B2A67CF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A420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/>
              </w:rPr>
              <w:t xml:space="preserve">Antras kriterijus – </w:t>
            </w:r>
            <w:r w:rsidRPr="00A420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/>
              </w:rPr>
              <w:t>Paslaugų kokybė</w:t>
            </w:r>
            <w:r w:rsidRPr="00A420A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/>
              </w:rPr>
              <w:t xml:space="preserve"> (T)</w:t>
            </w:r>
          </w:p>
        </w:tc>
        <w:tc>
          <w:tcPr>
            <w:tcW w:w="5132" w:type="dxa"/>
          </w:tcPr>
          <w:p w14:paraId="64DD50B4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</w:p>
        </w:tc>
        <w:tc>
          <w:tcPr>
            <w:tcW w:w="1418" w:type="dxa"/>
          </w:tcPr>
          <w:p w14:paraId="196E07CC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701" w:type="dxa"/>
          </w:tcPr>
          <w:p w14:paraId="2D2DE0FF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A420AE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Y=60</w:t>
            </w:r>
          </w:p>
        </w:tc>
      </w:tr>
      <w:tr w:rsidR="00A420AE" w:rsidRPr="00A420AE" w14:paraId="7F74A8B7" w14:textId="77777777" w:rsidTr="008C2832">
        <w:tc>
          <w:tcPr>
            <w:tcW w:w="5103" w:type="dxa"/>
          </w:tcPr>
          <w:p w14:paraId="05F2A6B5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26"/>
                <w:tab w:val="left" w:pos="851"/>
              </w:tabs>
              <w:autoSpaceDE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</w:pPr>
            <w:r w:rsidRPr="00A420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  <w:t xml:space="preserve">Parametras. </w:t>
            </w:r>
            <w:r w:rsidRPr="00A420A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lt-LT"/>
              </w:rPr>
              <w:t xml:space="preserve">TV informacinio reportažo scenarijus daugiabučių namų renovacijos tema </w:t>
            </w:r>
            <w:r w:rsidRPr="00A420A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  <w:t>(P)</w:t>
            </w:r>
          </w:p>
        </w:tc>
        <w:tc>
          <w:tcPr>
            <w:tcW w:w="5132" w:type="dxa"/>
          </w:tcPr>
          <w:p w14:paraId="48F21AEF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en-GB"/>
              </w:rPr>
            </w:pPr>
            <w:r w:rsidRPr="00A420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R</w:t>
            </w:r>
            <w:r w:rsidRPr="00A420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bscript"/>
                <w:lang w:val="lt-LT"/>
              </w:rPr>
              <w:t>max</w:t>
            </w:r>
            <w:r w:rsidRPr="00A420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=</w:t>
            </w:r>
            <w:r w:rsidRPr="00A420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en-GB"/>
              </w:rPr>
              <w:t>5</w:t>
            </w:r>
          </w:p>
        </w:tc>
        <w:tc>
          <w:tcPr>
            <w:tcW w:w="1418" w:type="dxa"/>
          </w:tcPr>
          <w:p w14:paraId="0B0030F9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A420A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L = 1</w:t>
            </w:r>
          </w:p>
        </w:tc>
        <w:tc>
          <w:tcPr>
            <w:tcW w:w="1701" w:type="dxa"/>
          </w:tcPr>
          <w:p w14:paraId="21637462" w14:textId="77777777" w:rsidR="00A420AE" w:rsidRPr="00A420AE" w:rsidRDefault="00A420AE" w:rsidP="00A420A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</w:p>
        </w:tc>
      </w:tr>
    </w:tbl>
    <w:p w14:paraId="45AA4436" w14:textId="77777777" w:rsidR="00FB49DE" w:rsidRDefault="00FB49DE" w:rsidP="00FB49DE">
      <w:pPr>
        <w:tabs>
          <w:tab w:val="right" w:leader="underscore" w:pos="972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1D314E3D" w14:textId="77777777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firstLine="294"/>
        <w:jc w:val="both"/>
        <w:rPr>
          <w:rFonts w:ascii="Times New Roman" w:eastAsia="Arial Unicode MS" w:hAnsi="Times New Roman" w:cs="Times New Roman"/>
          <w:b/>
          <w:bCs/>
          <w:i/>
          <w:iCs/>
          <w:sz w:val="24"/>
          <w:szCs w:val="24"/>
          <w:bdr w:val="nil"/>
          <w:lang w:val="lt-LT"/>
        </w:rPr>
      </w:pPr>
      <w:r w:rsidRPr="00754569">
        <w:rPr>
          <w:rFonts w:ascii="Times New Roman" w:eastAsia="Arial Unicode MS" w:hAnsi="Times New Roman" w:cs="Times New Roman"/>
          <w:b/>
          <w:i/>
          <w:sz w:val="24"/>
          <w:szCs w:val="24"/>
          <w:bdr w:val="nil"/>
          <w:lang w:val="lt-LT"/>
        </w:rPr>
        <w:t>Ekonominio naudingumo apskaičiavimas</w:t>
      </w:r>
    </w:p>
    <w:p w14:paraId="07934A6A" w14:textId="77777777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</w:pP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Ekonominis naudingumas (S) apskaičiuojamas sudedant dalyvio pasiūlymo kainos C ir kitų kriterijų (T) balus:</w:t>
      </w:r>
    </w:p>
    <w:p w14:paraId="389A663A" w14:textId="77777777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firstLine="294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</w:pPr>
      <w:r w:rsidRPr="00754569">
        <w:rPr>
          <w:rFonts w:ascii="Times New Roman" w:eastAsia="Arial Unicode MS" w:hAnsi="Times New Roman" w:cs="Times New Roman"/>
          <w:noProof/>
          <w:position w:val="-10"/>
          <w:sz w:val="24"/>
          <w:szCs w:val="24"/>
          <w:bdr w:val="nil"/>
          <w:lang w:val="lt-LT"/>
        </w:rPr>
        <w:drawing>
          <wp:inline distT="0" distB="0" distL="0" distR="0" wp14:anchorId="7336AB2D" wp14:editId="1351C880">
            <wp:extent cx="685800" cy="200025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08EDF" w14:textId="77777777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</w:pPr>
    </w:p>
    <w:p w14:paraId="2B85C5A6" w14:textId="77777777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</w:pP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Pasiūlymo kainos (C) balai apskaičiuojami mažiausios pasiūlytos kainos (C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vertAlign w:val="subscript"/>
          <w:lang w:val="lt-LT"/>
        </w:rPr>
        <w:t>min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) ir vertinamo pasiūlymo kainos (C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vertAlign w:val="subscript"/>
          <w:lang w:val="lt-LT"/>
        </w:rPr>
        <w:t>p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) santykį padauginant iš kainos lyginamojo svorio (X), apvalinant iki skaičiaus šimtųjų dalių:</w:t>
      </w:r>
    </w:p>
    <w:p w14:paraId="45FC3377" w14:textId="77777777" w:rsidR="00754569" w:rsidRPr="00754569" w:rsidRDefault="00754569" w:rsidP="64BAE8C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426" w:firstLine="294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</w:pPr>
      <w:r>
        <w:rPr>
          <w:noProof/>
        </w:rPr>
        <w:lastRenderedPageBreak/>
        <w:drawing>
          <wp:inline distT="0" distB="0" distL="0" distR="0" wp14:anchorId="43858063" wp14:editId="54D98FC3">
            <wp:extent cx="828675" cy="457200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F44FA" w14:textId="77777777" w:rsidR="00754569" w:rsidRPr="00754569" w:rsidRDefault="00754569" w:rsidP="00754569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pacing w:before="4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il"/>
          <w:lang w:val="lt-LT"/>
        </w:rPr>
      </w:pP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>Kriterijaus (T) balai apskai</w:t>
      </w:r>
      <w:r w:rsidRPr="00754569">
        <w:rPr>
          <w:rFonts w:ascii="Times New Roman" w:eastAsia="Times New Roman" w:hAnsi="Times New Roman" w:cs="Times New Roman" w:hint="eastAsia"/>
          <w:color w:val="000000"/>
          <w:sz w:val="24"/>
          <w:szCs w:val="24"/>
          <w:bdr w:val="nil"/>
          <w:lang w:val="lt-LT"/>
        </w:rPr>
        <w:t>č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 xml:space="preserve">iuojami </w:t>
      </w:r>
      <w:r w:rsidRPr="00754569">
        <w:rPr>
          <w:rFonts w:ascii="Times New Roman" w:eastAsia="Times New Roman" w:hAnsi="Times New Roman" w:cs="Times New Roman" w:hint="eastAsia"/>
          <w:color w:val="000000"/>
          <w:sz w:val="24"/>
          <w:szCs w:val="24"/>
          <w:bdr w:val="nil"/>
          <w:lang w:val="lt-LT"/>
        </w:rPr>
        <w:t>š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 xml:space="preserve">io kriterijaus parametro </w:t>
      </w:r>
      <w:r w:rsidRPr="00754569">
        <w:rPr>
          <w:rFonts w:ascii="Times New Roman" w:eastAsia="Times New Roman" w:hAnsi="Times New Roman" w:cs="Times New Roman" w:hint="eastAsia"/>
          <w:color w:val="000000"/>
          <w:sz w:val="24"/>
          <w:szCs w:val="24"/>
          <w:bdr w:val="nil"/>
          <w:lang w:val="lt-LT"/>
        </w:rPr>
        <w:t>į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>vertinim</w:t>
      </w:r>
      <w:r w:rsidRPr="00754569">
        <w:rPr>
          <w:rFonts w:ascii="Times New Roman" w:eastAsia="Times New Roman" w:hAnsi="Times New Roman" w:cs="Times New Roman" w:hint="eastAsia"/>
          <w:color w:val="000000"/>
          <w:sz w:val="24"/>
          <w:szCs w:val="24"/>
          <w:bdr w:val="nil"/>
          <w:lang w:val="lt-LT"/>
        </w:rPr>
        <w:t>ą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 xml:space="preserve"> (P) padauginant i</w:t>
      </w:r>
      <w:r w:rsidRPr="00754569">
        <w:rPr>
          <w:rFonts w:ascii="Times New Roman" w:eastAsia="Times New Roman" w:hAnsi="Times New Roman" w:cs="Times New Roman" w:hint="eastAsia"/>
          <w:color w:val="000000"/>
          <w:sz w:val="24"/>
          <w:szCs w:val="24"/>
          <w:bdr w:val="nil"/>
          <w:lang w:val="lt-LT"/>
        </w:rPr>
        <w:t>š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 xml:space="preserve"> vertinamo kriterijaus lyginamojo svorio (Y):</w:t>
      </w:r>
    </w:p>
    <w:p w14:paraId="49A486E0" w14:textId="77777777" w:rsidR="00B10D8B" w:rsidRDefault="00B10D8B" w:rsidP="0075456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20"/>
          <w:tab w:val="center" w:pos="4153"/>
          <w:tab w:val="right" w:pos="8306"/>
        </w:tabs>
        <w:spacing w:after="0" w:line="240" w:lineRule="auto"/>
        <w:ind w:left="851" w:firstLine="737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/>
        </w:rPr>
      </w:pPr>
    </w:p>
    <w:p w14:paraId="3716287A" w14:textId="4AE18B29" w:rsidR="00754569" w:rsidRPr="00754569" w:rsidRDefault="00754569" w:rsidP="00B10D8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0"/>
          <w:tab w:val="left" w:pos="720"/>
          <w:tab w:val="center" w:pos="4153"/>
          <w:tab w:val="right" w:pos="8306"/>
        </w:tabs>
        <w:spacing w:after="0" w:line="240" w:lineRule="auto"/>
        <w:ind w:left="851" w:firstLine="73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/>
        </w:rPr>
      </w:pPr>
      <w:r w:rsidRPr="00754569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/>
        </w:rPr>
        <w:t>T= P · Y</w:t>
      </w:r>
    </w:p>
    <w:p w14:paraId="681B9B52" w14:textId="77777777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360" w:firstLine="737"/>
        <w:jc w:val="center"/>
        <w:rPr>
          <w:rFonts w:ascii="Times New Roman" w:eastAsia="Calibri" w:hAnsi="Times New Roman" w:cs="Times New Roman"/>
          <w:color w:val="000000"/>
          <w:sz w:val="24"/>
          <w:szCs w:val="24"/>
          <w:bdr w:val="nil"/>
          <w:lang w:val="lt-LT"/>
        </w:rPr>
      </w:pPr>
    </w:p>
    <w:p w14:paraId="0622922D" w14:textId="77777777" w:rsidR="00754569" w:rsidRPr="00754569" w:rsidRDefault="00754569" w:rsidP="00754569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before="40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il"/>
          <w:lang w:val="lt-LT"/>
        </w:rPr>
      </w:pPr>
      <w:bookmarkStart w:id="0" w:name="_Ref60441219"/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 xml:space="preserve">Kriterijaus parametro </w:t>
      </w:r>
      <w:r w:rsidRPr="00754569">
        <w:rPr>
          <w:rFonts w:ascii="Times New Roman" w:eastAsia="Times New Roman" w:hAnsi="Times New Roman" w:cs="Times New Roman" w:hint="eastAsia"/>
          <w:color w:val="000000"/>
          <w:sz w:val="24"/>
          <w:szCs w:val="24"/>
          <w:bdr w:val="nil"/>
          <w:lang w:val="lt-LT"/>
        </w:rPr>
        <w:t>į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>vertinimas (P) apskai</w:t>
      </w:r>
      <w:r w:rsidRPr="00754569">
        <w:rPr>
          <w:rFonts w:ascii="Times New Roman" w:eastAsia="Times New Roman" w:hAnsi="Times New Roman" w:cs="Times New Roman" w:hint="eastAsia"/>
          <w:color w:val="000000"/>
          <w:sz w:val="24"/>
          <w:szCs w:val="24"/>
          <w:bdr w:val="nil"/>
          <w:lang w:val="lt-LT"/>
        </w:rPr>
        <w:t>č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>iuojamas parametro reik</w:t>
      </w:r>
      <w:r w:rsidRPr="00754569">
        <w:rPr>
          <w:rFonts w:ascii="Times New Roman" w:eastAsia="Times New Roman" w:hAnsi="Times New Roman" w:cs="Times New Roman" w:hint="eastAsia"/>
          <w:color w:val="000000"/>
          <w:sz w:val="24"/>
          <w:szCs w:val="24"/>
          <w:bdr w:val="nil"/>
          <w:lang w:val="lt-LT"/>
        </w:rPr>
        <w:t>š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>m</w:t>
      </w:r>
      <w:r w:rsidRPr="00754569">
        <w:rPr>
          <w:rFonts w:ascii="Times New Roman" w:eastAsia="Times New Roman" w:hAnsi="Times New Roman" w:cs="Times New Roman" w:hint="eastAsia"/>
          <w:color w:val="000000"/>
          <w:sz w:val="24"/>
          <w:szCs w:val="24"/>
          <w:bdr w:val="nil"/>
          <w:lang w:val="lt-LT"/>
        </w:rPr>
        <w:t>ę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 xml:space="preserve"> (R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vertAlign w:val="subscript"/>
          <w:lang w:val="lt-LT"/>
        </w:rPr>
        <w:t>p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>) palyginant su galima geriausia to paties parametro reik</w:t>
      </w:r>
      <w:r w:rsidRPr="00754569">
        <w:rPr>
          <w:rFonts w:ascii="Times New Roman" w:eastAsia="Times New Roman" w:hAnsi="Times New Roman" w:cs="Times New Roman" w:hint="eastAsia"/>
          <w:color w:val="000000"/>
          <w:sz w:val="24"/>
          <w:szCs w:val="24"/>
          <w:bdr w:val="nil"/>
          <w:lang w:val="lt-LT"/>
        </w:rPr>
        <w:t>š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>me (R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vertAlign w:val="subscript"/>
          <w:lang w:val="lt-LT"/>
        </w:rPr>
        <w:t>max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>) ir padauginant i</w:t>
      </w:r>
      <w:r w:rsidRPr="00754569">
        <w:rPr>
          <w:rFonts w:ascii="Times New Roman" w:eastAsia="Times New Roman" w:hAnsi="Times New Roman" w:cs="Times New Roman" w:hint="eastAsia"/>
          <w:color w:val="000000"/>
          <w:sz w:val="24"/>
          <w:szCs w:val="24"/>
          <w:bdr w:val="nil"/>
          <w:lang w:val="lt-LT"/>
        </w:rPr>
        <w:t>š</w:t>
      </w:r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 xml:space="preserve"> vertinamo kriterijaus parametro lyginamojo svorio (L)</w:t>
      </w:r>
      <w:bookmarkEnd w:id="0"/>
      <w:r w:rsidRPr="00754569">
        <w:rPr>
          <w:rFonts w:ascii="Times New Roman" w:eastAsia="Times New Roman" w:hAnsi="Times New Roman" w:cs="Times New Roman"/>
          <w:color w:val="000000"/>
          <w:sz w:val="24"/>
          <w:szCs w:val="24"/>
          <w:bdr w:val="nil"/>
          <w:lang w:val="lt-LT"/>
        </w:rPr>
        <w:t>:</w:t>
      </w:r>
    </w:p>
    <w:p w14:paraId="774E85B6" w14:textId="77777777" w:rsidR="00754569" w:rsidRPr="00754569" w:rsidRDefault="00754569" w:rsidP="00754569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before="40" w:after="0" w:line="240" w:lineRule="auto"/>
        <w:ind w:left="1135" w:firstLine="737"/>
        <w:jc w:val="center"/>
        <w:outlineLvl w:val="1"/>
        <w:rPr>
          <w:rFonts w:ascii="Helvetica Neue UltraLight" w:eastAsia="Times New Roman" w:hAnsi="Helvetica Neue UltraLight" w:cs="Times New Roman"/>
          <w:color w:val="000000"/>
          <w:sz w:val="26"/>
          <w:szCs w:val="24"/>
          <w:bdr w:val="nil"/>
          <w:lang w:val="lt-LT"/>
        </w:rPr>
      </w:pPr>
      <w:r w:rsidRPr="00754569">
        <w:rPr>
          <w:rFonts w:ascii="Helvetica Neue UltraLight" w:eastAsia="Times New Roman" w:hAnsi="Helvetica Neue UltraLight" w:cs="Times New Roman"/>
          <w:color w:val="000000"/>
          <w:position w:val="-30"/>
          <w:sz w:val="26"/>
          <w:szCs w:val="24"/>
          <w:bdr w:val="nil"/>
          <w:lang w:val="lt-LT"/>
        </w:rPr>
        <w:object w:dxaOrig="1359" w:dyaOrig="720" w14:anchorId="48E891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6.5pt" o:ole="" fillcolor="window">
            <v:imagedata r:id="rId13" o:title=""/>
          </v:shape>
          <o:OLEObject Type="Embed" ProgID="Equation.3" ShapeID="_x0000_i1025" DrawAspect="Content" ObjectID="_1831533726" r:id="rId14"/>
        </w:object>
      </w:r>
    </w:p>
    <w:p w14:paraId="1A6C8E41" w14:textId="77777777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</w:pP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R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vertAlign w:val="subscript"/>
          <w:lang w:val="lt-LT"/>
        </w:rPr>
        <w:t>p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 – vertinamo parametro reikšmė;</w:t>
      </w:r>
    </w:p>
    <w:p w14:paraId="519A2642" w14:textId="77777777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426"/>
          <w:tab w:val="left" w:pos="709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</w:pP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Rmax – galima geriausia parametro reikšmė.</w:t>
      </w:r>
    </w:p>
    <w:p w14:paraId="21BA993B" w14:textId="77777777" w:rsidR="00754569" w:rsidRPr="00754569" w:rsidRDefault="00754569" w:rsidP="00754569">
      <w:pPr>
        <w:spacing w:after="0" w:line="240" w:lineRule="auto"/>
        <w:rPr>
          <w:rFonts w:ascii="TimesLT" w:eastAsia="Times New Roman" w:hAnsi="TimesLT" w:cs="Times New Roman"/>
          <w:sz w:val="24"/>
          <w:szCs w:val="20"/>
          <w:lang w:val="lt-LT"/>
        </w:rPr>
      </w:pPr>
    </w:p>
    <w:p w14:paraId="3A3772B1" w14:textId="77777777" w:rsidR="00926E84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</w:pP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Tiekėjų pasiūlymų ekonominio vertinimo metodika. 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shd w:val="clear" w:color="auto" w:fill="FFFFFF"/>
          <w:lang w:val="lt-LT"/>
        </w:rPr>
        <w:t>Vertinimą atlieka ne mažiau kaip 3 (trys) ekspertai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, turintys žinių ir kompetencijos vertinamų kriterijų srityje,  kuriems Komisija paves atlikti techninių duomenų vertinimą. Vertinimai atliekami konfidencialiai, savarankiškai, nederinant vertinimų su kitais ekspertais. </w:t>
      </w:r>
    </w:p>
    <w:p w14:paraId="5CC7E0A3" w14:textId="2FB8B92E" w:rsidR="00926E84" w:rsidRDefault="00754569" w:rsidP="09C577D2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</w:pPr>
      <w:r w:rsidRPr="00E97E5E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/>
        </w:rPr>
        <w:t>Kiekvienas ekspertas, vertindamas atitinkamą kriterijų, suteikia jam vertinimo balą ir kartu su vertinimo balu vertinimo pažymoje pateikia pagrindimą (argument</w:t>
      </w:r>
      <w:r w:rsidR="00A03A6B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/>
        </w:rPr>
        <w:t>us</w:t>
      </w:r>
      <w:r w:rsidRPr="00E97E5E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/>
        </w:rPr>
        <w:t>), kuriuo remiantis buvo suteiktas atitinkamas balas. Ekspertas</w:t>
      </w:r>
      <w:r w:rsidRPr="00E97E5E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 xml:space="preserve"> be nurodytų kriterijų apibūdinimų gali papildomai pateikti ir savo argumentacijas dėl vertinimų.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 w:eastAsia="lt-LT"/>
        </w:rPr>
        <w:t xml:space="preserve"> </w:t>
      </w:r>
      <w:r w:rsidR="00A03A6B" w:rsidRPr="09C577D2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>Papildomi argumentai</w:t>
      </w:r>
      <w:r w:rsidR="00B709E9" w:rsidRPr="09C577D2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 xml:space="preserve">, konkretūs faktai/duomenys/informacija iš vertinamo tiekėjo pasiūlymo </w:t>
      </w:r>
      <w:r w:rsidR="00A03A6B" w:rsidRPr="09C577D2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>privalomi, jei scenarijui suteikiami 2-4 balai</w:t>
      </w:r>
      <w:r w:rsidR="00A03A6B">
        <w:rPr>
          <w:rFonts w:ascii="Times New Roman" w:eastAsia="Arial Unicode MS" w:hAnsi="Times New Roman" w:cs="Times New Roman"/>
          <w:sz w:val="24"/>
          <w:szCs w:val="24"/>
          <w:bdr w:val="nil"/>
          <w:lang w:val="lt-LT" w:eastAsia="lt-LT"/>
        </w:rPr>
        <w:t xml:space="preserve">. </w:t>
      </w:r>
      <w:r w:rsidR="00926E84">
        <w:rPr>
          <w:rFonts w:ascii="Times New Roman" w:eastAsia="Arial Unicode MS" w:hAnsi="Times New Roman" w:cs="Times New Roman"/>
          <w:sz w:val="24"/>
          <w:szCs w:val="24"/>
          <w:bdr w:val="nil"/>
          <w:lang w:val="lt-LT" w:eastAsia="lt-LT"/>
        </w:rPr>
        <w:t>Pvz. e</w:t>
      </w:r>
      <w:r w:rsidR="00926E84" w:rsidRPr="09C577D2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kspertas, suteikęs scenarijui 2 balus, vertinime turi nurodyti </w:t>
      </w:r>
      <w:r w:rsidR="00636F3E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papildomus </w:t>
      </w:r>
      <w:r w:rsidR="00926E84" w:rsidRPr="09C577D2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argumentus</w:t>
      </w:r>
      <w:r w:rsidR="00636F3E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,</w:t>
      </w:r>
      <w:r w:rsidR="00636F3E" w:rsidRPr="00636F3E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 </w:t>
      </w:r>
      <w:r w:rsidR="00636F3E" w:rsidRPr="09C577D2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konkrečius </w:t>
      </w:r>
      <w:r w:rsidR="00B709E9" w:rsidRPr="09C577D2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faktus/duomenis/informaciją</w:t>
      </w:r>
      <w:r w:rsidR="00926E84" w:rsidRPr="09C577D2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, pagrindžiančius, kodėl scenarijus yra paviršutiniškas, nenuoseklus, nevientisas</w:t>
      </w:r>
      <w:r w:rsidR="00B709E9" w:rsidRPr="09C577D2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 ar turi kitų trūkumų, nurodytų vertinimų aprašymuose</w:t>
      </w:r>
      <w:r w:rsidR="00926E84" w:rsidRPr="09C577D2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. </w:t>
      </w:r>
    </w:p>
    <w:p w14:paraId="0E952B74" w14:textId="607AA990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/>
        </w:rPr>
      </w:pP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 w:eastAsia="lt-LT"/>
        </w:rPr>
        <w:t xml:space="preserve">Pagal ekspertų suteiktus balus (juos sudėjus ir padalijus iš ekspertų skaičiaus) bus apskaičiuotas vertinimo balų vidurkis, kuris ir yra kriterijaus „Paslaugų kokybė“ (T) skaitmeninė išraiška. </w:t>
      </w:r>
      <w:r w:rsidRPr="00754569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/>
        </w:rPr>
        <w:t>Siekiant palengvinti vertinimą ir suvienodinti galimas balų interpretacijas 5 balų skalė padalyta į tokius kokybinius intervalus:</w:t>
      </w:r>
    </w:p>
    <w:p w14:paraId="0BB0AB67" w14:textId="77777777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/>
        </w:rPr>
      </w:pPr>
    </w:p>
    <w:tbl>
      <w:tblPr>
        <w:tblW w:w="4800" w:type="dxa"/>
        <w:tblInd w:w="26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248"/>
      </w:tblGrid>
      <w:tr w:rsidR="00754569" w:rsidRPr="00754569" w14:paraId="4E4BA9BF" w14:textId="77777777" w:rsidTr="64BAE8C7">
        <w:trPr>
          <w:trHeight w:val="301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C52FB" w14:textId="77777777" w:rsidR="00754569" w:rsidRPr="00754569" w:rsidRDefault="00754569" w:rsidP="007545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75456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>Vertinimas</w:t>
            </w:r>
          </w:p>
        </w:tc>
        <w:tc>
          <w:tcPr>
            <w:tcW w:w="22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82260" w14:textId="77777777" w:rsidR="00754569" w:rsidRPr="00754569" w:rsidRDefault="00754569" w:rsidP="007545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754569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>Balai</w:t>
            </w:r>
          </w:p>
        </w:tc>
      </w:tr>
      <w:tr w:rsidR="00754569" w:rsidRPr="00754569" w14:paraId="7B55F737" w14:textId="77777777" w:rsidTr="64BAE8C7"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3AAD3" w14:textId="77777777" w:rsidR="00754569" w:rsidRPr="00754569" w:rsidRDefault="00754569" w:rsidP="64BAE8C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</w:pPr>
            <w:r w:rsidRPr="007545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  <w:t>Silpnai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D42BC" w14:textId="77777777" w:rsidR="00754569" w:rsidRPr="00754569" w:rsidRDefault="00754569" w:rsidP="007545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</w:pPr>
            <w:r w:rsidRPr="007545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  <w:t>2</w:t>
            </w:r>
          </w:p>
        </w:tc>
      </w:tr>
      <w:tr w:rsidR="00754569" w:rsidRPr="00754569" w14:paraId="27592C07" w14:textId="77777777" w:rsidTr="64BAE8C7"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9FFC7" w14:textId="77777777" w:rsidR="00754569" w:rsidRPr="00754569" w:rsidRDefault="00754569" w:rsidP="007545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</w:pPr>
            <w:r w:rsidRPr="007545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  <w:t>Vidutiniškai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64671" w14:textId="77777777" w:rsidR="00754569" w:rsidRPr="00754569" w:rsidRDefault="00754569" w:rsidP="007545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</w:pPr>
            <w:r w:rsidRPr="007545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  <w:t>3</w:t>
            </w:r>
          </w:p>
        </w:tc>
      </w:tr>
      <w:tr w:rsidR="00754569" w:rsidRPr="00754569" w14:paraId="5D8000A7" w14:textId="77777777" w:rsidTr="64BAE8C7"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ACD41" w14:textId="77777777" w:rsidR="00754569" w:rsidRPr="00754569" w:rsidRDefault="00754569" w:rsidP="007545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</w:pPr>
            <w:r w:rsidRPr="007545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  <w:lastRenderedPageBreak/>
              <w:t>Gerai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0FFBF" w14:textId="77777777" w:rsidR="00754569" w:rsidRPr="00754569" w:rsidRDefault="00754569" w:rsidP="007545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</w:pPr>
            <w:r w:rsidRPr="007545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  <w:t>4</w:t>
            </w:r>
          </w:p>
        </w:tc>
      </w:tr>
      <w:tr w:rsidR="00754569" w:rsidRPr="00754569" w14:paraId="7DD5CE1D" w14:textId="77777777" w:rsidTr="64BAE8C7"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5DE56" w14:textId="77777777" w:rsidR="00754569" w:rsidRPr="00754569" w:rsidRDefault="00754569" w:rsidP="007545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</w:pPr>
            <w:r w:rsidRPr="007545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  <w:t>Puikiai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F50A7" w14:textId="77777777" w:rsidR="00754569" w:rsidRPr="00754569" w:rsidRDefault="00754569" w:rsidP="0075456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 w:after="12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</w:pPr>
            <w:r w:rsidRPr="00754569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/>
              </w:rPr>
              <w:t>5</w:t>
            </w:r>
          </w:p>
        </w:tc>
      </w:tr>
    </w:tbl>
    <w:p w14:paraId="0E511844" w14:textId="77777777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outlineLvl w:val="1"/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/>
        </w:rPr>
      </w:pPr>
    </w:p>
    <w:p w14:paraId="581C8F97" w14:textId="1CA59FA1" w:rsid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 w:eastAsia="lt-LT"/>
        </w:rPr>
      </w:pP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 w:eastAsia="lt-LT"/>
        </w:rPr>
        <w:t>Komisija atmeta pasiūlymą,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 kuris </w:t>
      </w:r>
      <w:r w:rsidRPr="00754569">
        <w:rPr>
          <w:rFonts w:ascii="Times New Roman" w:eastAsia="Arial Unicode MS" w:hAnsi="Times New Roman" w:cs="Times New Roman"/>
          <w:noProof/>
          <w:sz w:val="24"/>
          <w:szCs w:val="24"/>
          <w:bdr w:val="nil"/>
          <w:lang w:val="lt-LT"/>
        </w:rPr>
        <w:t xml:space="preserve">pagal kriterijų </w:t>
      </w:r>
      <w:r w:rsidRPr="00754569">
        <w:rPr>
          <w:rFonts w:ascii="Times New Roman" w:eastAsia="Arial Unicode MS" w:hAnsi="Times New Roman" w:cs="Times New Roman"/>
          <w:i/>
          <w:iCs/>
          <w:noProof/>
          <w:sz w:val="24"/>
          <w:szCs w:val="24"/>
          <w:bdr w:val="nil"/>
          <w:lang w:val="lt-LT"/>
        </w:rPr>
        <w:t>Paslaugų kokybė</w:t>
      </w:r>
      <w:r w:rsidRPr="00754569">
        <w:rPr>
          <w:rFonts w:ascii="Times New Roman" w:eastAsia="Arial Unicode MS" w:hAnsi="Times New Roman" w:cs="Times New Roman"/>
          <w:i/>
          <w:noProof/>
          <w:sz w:val="24"/>
          <w:szCs w:val="24"/>
          <w:bdr w:val="nil"/>
          <w:lang w:val="lt-LT"/>
        </w:rPr>
        <w:t xml:space="preserve"> (T) 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įvertinamas </w:t>
      </w:r>
      <w:r w:rsidR="0072182F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2</w:t>
      </w:r>
      <w:r w:rsidR="00BB6971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,33</w:t>
      </w:r>
      <w:r w:rsidR="0072182F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 xml:space="preserve"> 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ar mažiau balų</w:t>
      </w: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 w:eastAsia="lt-LT"/>
        </w:rPr>
        <w:t>.</w:t>
      </w:r>
    </w:p>
    <w:p w14:paraId="44B80836" w14:textId="38244FDC" w:rsidR="00C317BF" w:rsidRPr="00754569" w:rsidRDefault="00C317BF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 w:eastAsia="lt-LT"/>
        </w:rPr>
      </w:pPr>
      <w:r w:rsidRPr="00C317BF">
        <w:rPr>
          <w:rFonts w:ascii="Times New Roman" w:eastAsia="Arial Unicode MS" w:hAnsi="Times New Roman" w:cs="Times New Roman"/>
          <w:sz w:val="24"/>
          <w:szCs w:val="24"/>
          <w:bdr w:val="nil"/>
          <w:lang w:val="lt-LT" w:eastAsia="lt-LT"/>
        </w:rPr>
        <w:t>Komisija atmeta pasiūlymą, jei vertinimui pateiktas scenarijus neatitinka temos.</w:t>
      </w:r>
    </w:p>
    <w:p w14:paraId="5ABD781C" w14:textId="77777777" w:rsidR="00754569" w:rsidRPr="00754569" w:rsidRDefault="00754569" w:rsidP="64BAE8C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</w:pPr>
      <w:r w:rsidRPr="00754569">
        <w:rPr>
          <w:rFonts w:ascii="Times New Roman" w:eastAsia="Arial Unicode MS" w:hAnsi="Times New Roman" w:cs="Times New Roman"/>
          <w:sz w:val="24"/>
          <w:szCs w:val="24"/>
          <w:bdr w:val="nil"/>
          <w:lang w:val="lt-LT"/>
        </w:rPr>
        <w:t>Žemiau pateikiamas kokybinių vertinimų aprašymas:</w:t>
      </w:r>
    </w:p>
    <w:p w14:paraId="31B5A55C" w14:textId="77777777" w:rsidR="00754569" w:rsidRPr="00754569" w:rsidRDefault="00754569" w:rsidP="00754569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  <w:bdr w:val="nil"/>
          <w:lang w:val="lt-LT" w:eastAsia="lt-LT"/>
        </w:rPr>
      </w:pPr>
    </w:p>
    <w:p w14:paraId="4BB18634" w14:textId="34177335" w:rsidR="00754569" w:rsidRPr="0099652F" w:rsidRDefault="00754569" w:rsidP="0099652F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99652F">
        <w:rPr>
          <w:rFonts w:ascii="Times New Roman" w:hAnsi="Times New Roman" w:cs="Times New Roman"/>
          <w:i/>
          <w:iCs/>
          <w:sz w:val="24"/>
          <w:szCs w:val="24"/>
          <w:u w:val="single"/>
          <w:bdr w:val="nil"/>
          <w:lang w:val="lt-LT"/>
        </w:rPr>
        <w:t>Silpnai (2 balai)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vertinama, jei scenarijus yra ta tema, kuriai tiekėjas teikia pasiūlymą, turinys atitinka temą, </w:t>
      </w:r>
      <w:r w:rsidR="00832FA2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tačiau 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yra paviršutiniškas, nenuoseklus, nevientisas</w:t>
      </w:r>
      <w:r w:rsidR="6B270955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;</w:t>
      </w:r>
      <w:r w:rsidR="0C5D715A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</w:t>
      </w:r>
      <w:r w:rsidR="74750B68"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>neatskleidžiami esminiai daugiabučių namų renovacijos aspektai; scenarijus neparodo problematikos suvokimo</w:t>
      </w:r>
      <w:r w:rsidR="6D3324E3"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BCB8ECB" w14:textId="560D1D43" w:rsidR="00754569" w:rsidRPr="0099652F" w:rsidRDefault="65708122" w:rsidP="0099652F">
      <w:pPr>
        <w:rPr>
          <w:rFonts w:ascii="Times New Roman" w:hAnsi="Times New Roman" w:cs="Times New Roman"/>
          <w:sz w:val="24"/>
          <w:szCs w:val="24"/>
          <w:bdr w:val="nil"/>
          <w:lang w:val="lt-LT"/>
        </w:rPr>
      </w:pPr>
      <w:r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   </w:t>
      </w:r>
      <w:r w:rsidR="31640BD6"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Ekspertas, skirdamas 2 balus, </w:t>
      </w:r>
      <w:r w:rsidR="31640BD6" w:rsidRPr="0099652F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privalo vertinimo pažymoje nurodyti konkrečius trūkumus</w:t>
      </w:r>
      <w:r w:rsidR="31640BD6"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>, dėl kurių scenarijus laikomas silpnu.</w:t>
      </w:r>
    </w:p>
    <w:p w14:paraId="5E9C69A1" w14:textId="359D4CBB" w:rsidR="00754569" w:rsidRPr="0099652F" w:rsidRDefault="00754569" w:rsidP="0099652F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99652F">
        <w:rPr>
          <w:rFonts w:ascii="Times New Roman" w:hAnsi="Times New Roman" w:cs="Times New Roman"/>
          <w:i/>
          <w:iCs/>
          <w:sz w:val="24"/>
          <w:szCs w:val="24"/>
          <w:u w:val="single"/>
          <w:lang w:val="lt-LT"/>
        </w:rPr>
        <w:t>Vidutiniškai (3 balai)</w:t>
      </w:r>
      <w:r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 vertinama, jei </w:t>
      </w:r>
      <w:r w:rsidRPr="0099652F">
        <w:rPr>
          <w:rFonts w:ascii="Times New Roman" w:hAnsi="Times New Roman" w:cs="Times New Roman"/>
          <w:b/>
          <w:bCs/>
          <w:sz w:val="24"/>
          <w:szCs w:val="24"/>
          <w:lang w:val="lt-LT"/>
        </w:rPr>
        <w:t>s</w:t>
      </w:r>
      <w:r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cenarijus yra ta tema, kuriai tiekėjas teikia pasiūlymą, turinys </w:t>
      </w:r>
      <w:r w:rsidR="44203568"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>atitinka pirkimo objektą,</w:t>
      </w:r>
      <w:r w:rsidR="44203568"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99652F">
        <w:rPr>
          <w:rFonts w:ascii="Times New Roman" w:hAnsi="Times New Roman" w:cs="Times New Roman"/>
          <w:sz w:val="24"/>
          <w:szCs w:val="24"/>
          <w:lang w:val="lt-LT"/>
        </w:rPr>
        <w:t>yra vientisas ir nuoseklus,</w:t>
      </w:r>
      <w:r w:rsidR="5240AC84"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tačiau </w:t>
      </w:r>
      <w:r w:rsidR="00A03A6B"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 scenarijuje </w:t>
      </w:r>
      <w:r w:rsidR="004661AD"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neišryškinti </w:t>
      </w:r>
      <w:r w:rsidR="26F6F5FF"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pagrindiniai </w:t>
      </w:r>
      <w:r w:rsidR="004661AD" w:rsidRPr="0099652F">
        <w:rPr>
          <w:rFonts w:ascii="Times New Roman" w:hAnsi="Times New Roman" w:cs="Times New Roman"/>
          <w:sz w:val="24"/>
          <w:szCs w:val="24"/>
          <w:lang w:val="lt-LT"/>
        </w:rPr>
        <w:t>akcentai</w:t>
      </w:r>
      <w:r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, </w:t>
      </w:r>
      <w:r w:rsidR="004661AD"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siūloma problematika/tema </w:t>
      </w:r>
      <w:r w:rsidRPr="0099652F">
        <w:rPr>
          <w:rFonts w:ascii="Times New Roman" w:hAnsi="Times New Roman" w:cs="Times New Roman"/>
          <w:sz w:val="24"/>
          <w:szCs w:val="24"/>
          <w:lang w:val="lt-LT"/>
        </w:rPr>
        <w:t>neatitinka šiandienin</w:t>
      </w:r>
      <w:r w:rsidR="004661AD"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ių </w:t>
      </w:r>
      <w:r w:rsidRPr="0099652F">
        <w:rPr>
          <w:rFonts w:ascii="Times New Roman" w:hAnsi="Times New Roman" w:cs="Times New Roman"/>
          <w:sz w:val="24"/>
          <w:szCs w:val="24"/>
          <w:lang w:val="lt-LT"/>
        </w:rPr>
        <w:t>aktualij</w:t>
      </w:r>
      <w:r w:rsidR="004661AD" w:rsidRPr="0099652F">
        <w:rPr>
          <w:rFonts w:ascii="Times New Roman" w:hAnsi="Times New Roman" w:cs="Times New Roman"/>
          <w:sz w:val="24"/>
          <w:szCs w:val="24"/>
          <w:lang w:val="lt-LT"/>
        </w:rPr>
        <w:t>ų pagal</w:t>
      </w:r>
      <w:r w:rsidR="00A03A6B"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 viešinimo </w:t>
      </w:r>
      <w:r w:rsidR="004661AD" w:rsidRPr="0099652F">
        <w:rPr>
          <w:rFonts w:ascii="Times New Roman" w:hAnsi="Times New Roman" w:cs="Times New Roman"/>
          <w:sz w:val="24"/>
          <w:szCs w:val="24"/>
          <w:lang w:val="lt-LT"/>
        </w:rPr>
        <w:t>strategiją ir/ar kvietimą</w:t>
      </w:r>
      <w:r w:rsidRPr="0099652F">
        <w:rPr>
          <w:rFonts w:ascii="Times New Roman" w:hAnsi="Times New Roman" w:cs="Times New Roman"/>
          <w:sz w:val="24"/>
          <w:szCs w:val="24"/>
          <w:lang w:val="lt-LT"/>
        </w:rPr>
        <w:t>. Turinio prasme laida, sukurta pagal pateiktą scenarijų, tikėtina, neleis pasiekti viešinimo tikslų.</w:t>
      </w:r>
      <w:r w:rsidR="00A03A6B" w:rsidRPr="0099652F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AF1F146"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  </w:t>
      </w:r>
    </w:p>
    <w:p w14:paraId="2A310C0C" w14:textId="7691A590" w:rsidR="0AF1F146" w:rsidRPr="00A27EEC" w:rsidRDefault="0AF1F146" w:rsidP="0099652F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       </w:t>
      </w:r>
      <w:r w:rsidR="0099652F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>Ekspertas, skirdamas 3 balus</w:t>
      </w:r>
      <w:r w:rsidRPr="0099652F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, turi aiškiai įvardyti, kokių akcentų ar aktualumo trūksta</w:t>
      </w:r>
      <w:r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F0DB745" w14:textId="5CA4F592" w:rsidR="00754569" w:rsidRPr="0099652F" w:rsidRDefault="00754569" w:rsidP="0099652F">
      <w:pPr>
        <w:rPr>
          <w:rFonts w:ascii="Times New Roman" w:hAnsi="Times New Roman" w:cs="Times New Roman"/>
          <w:sz w:val="24"/>
          <w:szCs w:val="24"/>
          <w:bdr w:val="nil"/>
          <w:lang w:val="lt-LT"/>
        </w:rPr>
      </w:pPr>
      <w:r w:rsidRPr="0099652F">
        <w:rPr>
          <w:rFonts w:ascii="Times New Roman" w:hAnsi="Times New Roman" w:cs="Times New Roman"/>
          <w:i/>
          <w:iCs/>
          <w:sz w:val="24"/>
          <w:szCs w:val="24"/>
          <w:u w:val="single"/>
          <w:bdr w:val="nil"/>
          <w:lang w:val="lt-LT"/>
        </w:rPr>
        <w:t xml:space="preserve">Gerai (4 balai) 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vertinama, jei scenarij</w:t>
      </w:r>
      <w:r w:rsidR="3182D518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us yra ta tema, 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kuriai tiekėjas teikia pasiūlymą</w:t>
      </w:r>
      <w:r w:rsidR="5C02A494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,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turinys</w:t>
      </w:r>
      <w:r w:rsidR="00007EB6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yra vientisas ir nuoseklus, 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išryškinti </w:t>
      </w:r>
      <w:r w:rsidR="7D6BC27C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pagrindiniai temos 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akcentai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,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šių dienų Lietuvos daugiabučių namų renovacijos prioritet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ai</w:t>
      </w:r>
      <w:r w:rsidR="00926E84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, pademonstruotas 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aktualijų žinojimas, 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scenarijuje pateikta informacij</w:t>
      </w:r>
      <w:r w:rsidR="008568B5">
        <w:rPr>
          <w:rFonts w:ascii="Times New Roman" w:hAnsi="Times New Roman" w:cs="Times New Roman"/>
          <w:sz w:val="24"/>
          <w:szCs w:val="24"/>
          <w:bdr w:val="nil"/>
          <w:lang w:val="lt-LT"/>
        </w:rPr>
        <w:t>a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atiti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n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k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a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teis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ės aktus</w:t>
      </w:r>
      <w:r w:rsidR="148D7732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,</w:t>
      </w:r>
      <w:r w:rsidR="4E70780C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turi</w:t>
      </w:r>
      <w:r w:rsidR="443C0B62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n</w:t>
      </w:r>
      <w:r w:rsidR="4E70780C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ys</w:t>
      </w:r>
      <w:r w:rsidR="148D7732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yra informatyvus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, </w:t>
      </w:r>
      <w:r w:rsidR="5C613467"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tačiau gali pasitaikyti pavienių netikslumų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</w:t>
      </w:r>
      <w:r w:rsidR="00926E84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Turinio prasme laida, sukurta pagal pateiktą scenarijų, tikėtina, tik iš dalies pasieks viešinimo tikslus.</w:t>
      </w:r>
    </w:p>
    <w:p w14:paraId="019F534D" w14:textId="6A88BBED" w:rsidR="00754569" w:rsidRPr="0099652F" w:rsidRDefault="41424243" w:rsidP="0099652F">
      <w:pPr>
        <w:ind w:firstLine="72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Ekspertas, skirdamas 4 balus, </w:t>
      </w:r>
      <w:r w:rsidRPr="0099652F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nurodo tiek stipriąsias scenarijaus puses, tiek nustatytus netikslumus</w:t>
      </w:r>
      <w:r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C0692B4" w14:textId="35EF9AD4" w:rsidR="00754569" w:rsidRPr="0099652F" w:rsidRDefault="00754569" w:rsidP="0099652F">
      <w:pPr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</w:pPr>
      <w:r w:rsidRPr="0099652F">
        <w:rPr>
          <w:rFonts w:ascii="Times New Roman" w:hAnsi="Times New Roman" w:cs="Times New Roman"/>
          <w:i/>
          <w:iCs/>
          <w:sz w:val="24"/>
          <w:szCs w:val="24"/>
          <w:u w:val="single"/>
          <w:bdr w:val="nil"/>
          <w:lang w:val="lt-LT"/>
        </w:rPr>
        <w:t>Puikiai (5 balai)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vertinama, jei </w:t>
      </w:r>
      <w:r w:rsidR="46F91F96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scenarijus </w:t>
      </w:r>
      <w:r w:rsidR="46F91F96"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visiškai atitinka pirkimo dokumentuose nustatytus reikalavimus, 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s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 xml:space="preserve">cenarijuje 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išryškinti </w:t>
      </w:r>
      <w:r w:rsidR="6E673EEE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pagrindiniai 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akcentai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 xml:space="preserve">, aiškiai identifikuoti Lietuvos daugiabučių 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namų renovacijos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 xml:space="preserve"> prioritetai, pademonstruotas labai geras šių dienų aktualijų </w:t>
      </w:r>
      <w:r w:rsidR="070DD32B"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 xml:space="preserve">ir problematikos išmanymas </w:t>
      </w:r>
      <w:r w:rsidR="00926E84"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>,</w:t>
      </w:r>
      <w:r w:rsidR="00926E84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scenarijuje pateikta informacij</w:t>
      </w:r>
      <w:r w:rsidR="00147BD9">
        <w:rPr>
          <w:rFonts w:ascii="Times New Roman" w:hAnsi="Times New Roman" w:cs="Times New Roman"/>
          <w:sz w:val="24"/>
          <w:szCs w:val="24"/>
          <w:bdr w:val="nil"/>
          <w:lang w:val="lt-LT"/>
        </w:rPr>
        <w:t>a</w:t>
      </w:r>
      <w:r w:rsidR="00926E84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 xml:space="preserve"> </w:t>
      </w:r>
      <w:r w:rsidR="2A918688"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yra tiksli, teisiškai korektiška ir aktuali; scenarijus aiškiai orientuotas į efektyvų visuomenės informavimą, todėl </w:t>
      </w:r>
      <w:r w:rsidR="5838A62E"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>n</w:t>
      </w:r>
      <w:r w:rsidR="004661AD"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>ekyla abejonių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 xml:space="preserve">, kad  </w:t>
      </w:r>
      <w:r w:rsidR="00926E84" w:rsidRPr="0099652F">
        <w:rPr>
          <w:rFonts w:ascii="Times New Roman" w:hAnsi="Times New Roman" w:cs="Times New Roman"/>
          <w:sz w:val="24"/>
          <w:szCs w:val="24"/>
          <w:bdr w:val="nil"/>
          <w:lang w:val="lt-LT"/>
        </w:rPr>
        <w:t>pagal pateiktą scenarijų sukurta laida</w:t>
      </w:r>
      <w:r w:rsidR="00926E84"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 xml:space="preserve"> 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>pasiek</w:t>
      </w:r>
      <w:r w:rsidR="00926E84"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>s</w:t>
      </w:r>
      <w:r w:rsidR="201E74AB"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 xml:space="preserve"> 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>geriausi</w:t>
      </w:r>
      <w:r w:rsidR="00926E84"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>us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 xml:space="preserve"> rezultat</w:t>
      </w:r>
      <w:r w:rsidR="00926E84"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>us</w:t>
      </w:r>
      <w:r w:rsidRPr="0099652F">
        <w:rPr>
          <w:rFonts w:ascii="Times New Roman" w:hAnsi="Times New Roman" w:cs="Times New Roman"/>
          <w:sz w:val="24"/>
          <w:szCs w:val="24"/>
          <w:bdr w:val="nil"/>
          <w:lang w:val="lt-LT" w:eastAsia="ar-SA"/>
        </w:rPr>
        <w:t xml:space="preserve"> informuojant visuomenę.</w:t>
      </w:r>
    </w:p>
    <w:p w14:paraId="4E6E1DBB" w14:textId="568921ED" w:rsidR="6D8977DB" w:rsidRDefault="507AD2B7" w:rsidP="0099652F">
      <w:pPr>
        <w:ind w:firstLine="720"/>
        <w:rPr>
          <w:rFonts w:ascii="Times New Roman" w:hAnsi="Times New Roman" w:cs="Times New Roman"/>
          <w:sz w:val="24"/>
          <w:szCs w:val="24"/>
          <w:lang w:val="lt-LT"/>
        </w:rPr>
      </w:pPr>
      <w:r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>Ekspertas, skirdamas 5 balus,</w:t>
      </w:r>
      <w:r w:rsidRPr="0099652F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argumentuotai pagrindžia</w:t>
      </w:r>
      <w:r w:rsidRPr="0099652F">
        <w:rPr>
          <w:rFonts w:ascii="Times New Roman" w:eastAsia="Times New Roman" w:hAnsi="Times New Roman" w:cs="Times New Roman"/>
          <w:sz w:val="24"/>
          <w:szCs w:val="24"/>
          <w:lang w:val="lt-LT"/>
        </w:rPr>
        <w:t>, kodėl scenarijus laikomas puikiu.</w:t>
      </w:r>
    </w:p>
    <w:sectPr w:rsidR="6D8977DB" w:rsidSect="002C04FA">
      <w:headerReference w:type="default" r:id="rId15"/>
      <w:footerReference w:type="default" r:id="rId16"/>
      <w:pgSz w:w="15840" w:h="12240" w:orient="landscape"/>
      <w:pgMar w:top="426" w:right="709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82C2F" w14:textId="77777777" w:rsidR="003D10ED" w:rsidRDefault="003D10ED">
      <w:pPr>
        <w:spacing w:after="0" w:line="240" w:lineRule="auto"/>
      </w:pPr>
      <w:r>
        <w:separator/>
      </w:r>
    </w:p>
  </w:endnote>
  <w:endnote w:type="continuationSeparator" w:id="0">
    <w:p w14:paraId="7365C621" w14:textId="77777777" w:rsidR="003D10ED" w:rsidRDefault="003D1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Arial"/>
    <w:charset w:val="00"/>
    <w:family w:val="roman"/>
    <w:pitch w:val="default"/>
  </w:font>
  <w:font w:name="TimesLT">
    <w:altName w:val="Times New Roman"/>
    <w:charset w:val="00"/>
    <w:family w:val="auto"/>
    <w:pitch w:val="variable"/>
    <w:sig w:usb0="00000001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560"/>
      <w:gridCol w:w="4560"/>
      <w:gridCol w:w="4560"/>
    </w:tblGrid>
    <w:tr w:rsidR="6D8977DB" w14:paraId="014EAC1F" w14:textId="77777777" w:rsidTr="6D8977DB">
      <w:trPr>
        <w:trHeight w:val="300"/>
      </w:trPr>
      <w:tc>
        <w:tcPr>
          <w:tcW w:w="4560" w:type="dxa"/>
        </w:tcPr>
        <w:p w14:paraId="68BE0CC7" w14:textId="1EB322EF" w:rsidR="6D8977DB" w:rsidRDefault="6D8977DB" w:rsidP="6D8977DB">
          <w:pPr>
            <w:ind w:left="-115"/>
          </w:pPr>
        </w:p>
      </w:tc>
      <w:tc>
        <w:tcPr>
          <w:tcW w:w="4560" w:type="dxa"/>
        </w:tcPr>
        <w:p w14:paraId="28514BE6" w14:textId="4C669244" w:rsidR="6D8977DB" w:rsidRDefault="6D8977DB" w:rsidP="6D8977DB">
          <w:pPr>
            <w:jc w:val="center"/>
          </w:pPr>
        </w:p>
      </w:tc>
      <w:tc>
        <w:tcPr>
          <w:tcW w:w="4560" w:type="dxa"/>
        </w:tcPr>
        <w:p w14:paraId="15787DA5" w14:textId="047074AC" w:rsidR="6D8977DB" w:rsidRDefault="6D8977DB" w:rsidP="6D8977DB">
          <w:pPr>
            <w:ind w:right="-115"/>
            <w:jc w:val="right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DD821" w14:textId="77777777" w:rsidR="003D10ED" w:rsidRDefault="003D10ED">
      <w:pPr>
        <w:spacing w:after="0" w:line="240" w:lineRule="auto"/>
      </w:pPr>
      <w:r>
        <w:separator/>
      </w:r>
    </w:p>
  </w:footnote>
  <w:footnote w:type="continuationSeparator" w:id="0">
    <w:p w14:paraId="6F63D6C1" w14:textId="77777777" w:rsidR="003D10ED" w:rsidRDefault="003D10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560"/>
      <w:gridCol w:w="4560"/>
      <w:gridCol w:w="4560"/>
    </w:tblGrid>
    <w:tr w:rsidR="6D8977DB" w14:paraId="730CA833" w14:textId="77777777" w:rsidTr="6D8977DB">
      <w:trPr>
        <w:trHeight w:val="300"/>
      </w:trPr>
      <w:tc>
        <w:tcPr>
          <w:tcW w:w="4560" w:type="dxa"/>
        </w:tcPr>
        <w:p w14:paraId="2F14061C" w14:textId="0DE5CBA4" w:rsidR="6D8977DB" w:rsidRDefault="6D8977DB" w:rsidP="6D8977DB">
          <w:pPr>
            <w:ind w:left="-115"/>
          </w:pPr>
        </w:p>
      </w:tc>
      <w:tc>
        <w:tcPr>
          <w:tcW w:w="4560" w:type="dxa"/>
        </w:tcPr>
        <w:p w14:paraId="1744C936" w14:textId="2333CD68" w:rsidR="6D8977DB" w:rsidRDefault="6D8977DB" w:rsidP="6D8977DB">
          <w:pPr>
            <w:jc w:val="center"/>
          </w:pPr>
        </w:p>
      </w:tc>
      <w:tc>
        <w:tcPr>
          <w:tcW w:w="4560" w:type="dxa"/>
        </w:tcPr>
        <w:p w14:paraId="2D966C93" w14:textId="637B6513" w:rsidR="6D8977DB" w:rsidRDefault="6D8977DB" w:rsidP="6D8977DB">
          <w:pPr>
            <w:ind w:right="-115"/>
            <w:jc w:val="right"/>
          </w:pPr>
        </w:p>
      </w:tc>
    </w:tr>
  </w:tbl>
  <w:p w14:paraId="5A7D6B26" w14:textId="04BCF7EA" w:rsidR="6D8977DB" w:rsidRDefault="6D8977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0E"/>
    <w:multiLevelType w:val="hybridMultilevel"/>
    <w:tmpl w:val="078CC742"/>
    <w:lvl w:ilvl="0" w:tplc="AB28AEC4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DD161B"/>
    <w:multiLevelType w:val="multilevel"/>
    <w:tmpl w:val="AC98C4FE"/>
    <w:lvl w:ilvl="0">
      <w:start w:val="11"/>
      <w:numFmt w:val="decimal"/>
      <w:lvlText w:val="%1."/>
      <w:lvlJc w:val="left"/>
      <w:pPr>
        <w:ind w:left="2280" w:hanging="48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45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 w:val="0"/>
      </w:rPr>
    </w:lvl>
  </w:abstractNum>
  <w:abstractNum w:abstractNumId="2" w15:restartNumberingAfterBreak="0">
    <w:nsid w:val="1C8D069D"/>
    <w:multiLevelType w:val="hybridMultilevel"/>
    <w:tmpl w:val="95AC4D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98591F"/>
    <w:multiLevelType w:val="hybridMultilevel"/>
    <w:tmpl w:val="9D16DCCE"/>
    <w:lvl w:ilvl="0" w:tplc="6E785E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1A91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8812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ACF1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8A00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CC00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6CA0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D016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342F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6A7C4"/>
    <w:multiLevelType w:val="hybridMultilevel"/>
    <w:tmpl w:val="F24032FE"/>
    <w:lvl w:ilvl="0" w:tplc="9F90D6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4FAD5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F363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00A8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6048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FAF9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4C4D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5C7F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8AE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E58D1"/>
    <w:multiLevelType w:val="multilevel"/>
    <w:tmpl w:val="7EAAE59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32D85303"/>
    <w:multiLevelType w:val="hybridMultilevel"/>
    <w:tmpl w:val="DC8C708C"/>
    <w:lvl w:ilvl="0" w:tplc="13ECB7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D9894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BE1E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C0D9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CE4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8447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62E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6E49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82B4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1B2D"/>
    <w:multiLevelType w:val="hybridMultilevel"/>
    <w:tmpl w:val="43208FCE"/>
    <w:lvl w:ilvl="0" w:tplc="6178CB4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26462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A6B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4A53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60C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E05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38CF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2645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AAA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3766C"/>
    <w:multiLevelType w:val="hybridMultilevel"/>
    <w:tmpl w:val="67C0A3E2"/>
    <w:lvl w:ilvl="0" w:tplc="8132FE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5DC88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964D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C297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873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12D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0843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9242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2E1A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9746C7"/>
    <w:multiLevelType w:val="hybridMultilevel"/>
    <w:tmpl w:val="B4EEA23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BA2348"/>
    <w:multiLevelType w:val="hybridMultilevel"/>
    <w:tmpl w:val="85A2F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2A24A2"/>
    <w:multiLevelType w:val="multilevel"/>
    <w:tmpl w:val="27765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5E5683"/>
    <w:multiLevelType w:val="hybridMultilevel"/>
    <w:tmpl w:val="527A987E"/>
    <w:lvl w:ilvl="0" w:tplc="92843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9419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BAA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F4A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4E18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145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D0B7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5680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5E1E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C6A33"/>
    <w:multiLevelType w:val="hybridMultilevel"/>
    <w:tmpl w:val="8BFA6B8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3AB82E"/>
    <w:multiLevelType w:val="hybridMultilevel"/>
    <w:tmpl w:val="17E05D8C"/>
    <w:lvl w:ilvl="0" w:tplc="5D2E213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9CA0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8B3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BA7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8445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8E4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92D1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4B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68317"/>
    <w:multiLevelType w:val="hybridMultilevel"/>
    <w:tmpl w:val="C380BE40"/>
    <w:lvl w:ilvl="0" w:tplc="3D52EEA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7546D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245C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6E4B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AEEF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5C57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C69B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8083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5692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877929">
    <w:abstractNumId w:val="15"/>
  </w:num>
  <w:num w:numId="2" w16cid:durableId="942689787">
    <w:abstractNumId w:val="6"/>
  </w:num>
  <w:num w:numId="3" w16cid:durableId="114371599">
    <w:abstractNumId w:val="3"/>
  </w:num>
  <w:num w:numId="4" w16cid:durableId="399791327">
    <w:abstractNumId w:val="14"/>
  </w:num>
  <w:num w:numId="5" w16cid:durableId="2088914856">
    <w:abstractNumId w:val="7"/>
  </w:num>
  <w:num w:numId="6" w16cid:durableId="383675908">
    <w:abstractNumId w:val="8"/>
  </w:num>
  <w:num w:numId="7" w16cid:durableId="346030239">
    <w:abstractNumId w:val="4"/>
  </w:num>
  <w:num w:numId="8" w16cid:durableId="1993875156">
    <w:abstractNumId w:val="12"/>
  </w:num>
  <w:num w:numId="9" w16cid:durableId="941114048">
    <w:abstractNumId w:val="11"/>
  </w:num>
  <w:num w:numId="10" w16cid:durableId="871042127">
    <w:abstractNumId w:val="5"/>
  </w:num>
  <w:num w:numId="11" w16cid:durableId="609238674">
    <w:abstractNumId w:val="10"/>
  </w:num>
  <w:num w:numId="12" w16cid:durableId="747656181">
    <w:abstractNumId w:val="1"/>
  </w:num>
  <w:num w:numId="13" w16cid:durableId="970750332">
    <w:abstractNumId w:val="9"/>
  </w:num>
  <w:num w:numId="14" w16cid:durableId="109908454">
    <w:abstractNumId w:val="13"/>
  </w:num>
  <w:num w:numId="15" w16cid:durableId="1541356302">
    <w:abstractNumId w:val="0"/>
  </w:num>
  <w:num w:numId="16" w16cid:durableId="5178954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F1"/>
    <w:rsid w:val="00001ABF"/>
    <w:rsid w:val="000033CC"/>
    <w:rsid w:val="00007EB6"/>
    <w:rsid w:val="000103E3"/>
    <w:rsid w:val="000147D7"/>
    <w:rsid w:val="00020885"/>
    <w:rsid w:val="00024001"/>
    <w:rsid w:val="000278A7"/>
    <w:rsid w:val="000309CC"/>
    <w:rsid w:val="00037B44"/>
    <w:rsid w:val="00040202"/>
    <w:rsid w:val="00047FB3"/>
    <w:rsid w:val="000568B6"/>
    <w:rsid w:val="000642AE"/>
    <w:rsid w:val="00066F3B"/>
    <w:rsid w:val="00072B97"/>
    <w:rsid w:val="00074C3D"/>
    <w:rsid w:val="000771BF"/>
    <w:rsid w:val="00096A99"/>
    <w:rsid w:val="000B5B08"/>
    <w:rsid w:val="000C24BC"/>
    <w:rsid w:val="000C381D"/>
    <w:rsid w:val="000D4DB7"/>
    <w:rsid w:val="0010372D"/>
    <w:rsid w:val="001064A1"/>
    <w:rsid w:val="00121536"/>
    <w:rsid w:val="00131E0B"/>
    <w:rsid w:val="00147BD9"/>
    <w:rsid w:val="00154398"/>
    <w:rsid w:val="0016438E"/>
    <w:rsid w:val="001646BE"/>
    <w:rsid w:val="001823CA"/>
    <w:rsid w:val="001A2B7F"/>
    <w:rsid w:val="001A4C00"/>
    <w:rsid w:val="001A4C46"/>
    <w:rsid w:val="001B0B54"/>
    <w:rsid w:val="001B15D4"/>
    <w:rsid w:val="001B6E94"/>
    <w:rsid w:val="001C1295"/>
    <w:rsid w:val="001C63E0"/>
    <w:rsid w:val="001D20E5"/>
    <w:rsid w:val="001E1BAD"/>
    <w:rsid w:val="001E541A"/>
    <w:rsid w:val="001F414C"/>
    <w:rsid w:val="001F79A9"/>
    <w:rsid w:val="002029C6"/>
    <w:rsid w:val="00205DF9"/>
    <w:rsid w:val="00207B92"/>
    <w:rsid w:val="00211B8E"/>
    <w:rsid w:val="00216F15"/>
    <w:rsid w:val="002237C0"/>
    <w:rsid w:val="00240540"/>
    <w:rsid w:val="00253806"/>
    <w:rsid w:val="0026481D"/>
    <w:rsid w:val="00270D89"/>
    <w:rsid w:val="00275C36"/>
    <w:rsid w:val="00285A8E"/>
    <w:rsid w:val="002A3ABC"/>
    <w:rsid w:val="002A7D29"/>
    <w:rsid w:val="002B0103"/>
    <w:rsid w:val="002B03F3"/>
    <w:rsid w:val="002C04FA"/>
    <w:rsid w:val="002C0DA7"/>
    <w:rsid w:val="002C791B"/>
    <w:rsid w:val="002D493D"/>
    <w:rsid w:val="002D5A16"/>
    <w:rsid w:val="002D67B2"/>
    <w:rsid w:val="002D6E01"/>
    <w:rsid w:val="002E2BE2"/>
    <w:rsid w:val="002E4AD2"/>
    <w:rsid w:val="002F610E"/>
    <w:rsid w:val="002F6187"/>
    <w:rsid w:val="00300CFC"/>
    <w:rsid w:val="00305AEB"/>
    <w:rsid w:val="0036376A"/>
    <w:rsid w:val="003647CA"/>
    <w:rsid w:val="00377FAA"/>
    <w:rsid w:val="0038568C"/>
    <w:rsid w:val="003916C2"/>
    <w:rsid w:val="00396F72"/>
    <w:rsid w:val="003A53C2"/>
    <w:rsid w:val="003A7F4E"/>
    <w:rsid w:val="003B62BE"/>
    <w:rsid w:val="003C5EF1"/>
    <w:rsid w:val="003D0613"/>
    <w:rsid w:val="003D10ED"/>
    <w:rsid w:val="003E4637"/>
    <w:rsid w:val="003E5666"/>
    <w:rsid w:val="004024D1"/>
    <w:rsid w:val="004030B7"/>
    <w:rsid w:val="00405828"/>
    <w:rsid w:val="0041221E"/>
    <w:rsid w:val="004137B9"/>
    <w:rsid w:val="00414EDA"/>
    <w:rsid w:val="00421694"/>
    <w:rsid w:val="00431491"/>
    <w:rsid w:val="004320FD"/>
    <w:rsid w:val="00432E44"/>
    <w:rsid w:val="00437965"/>
    <w:rsid w:val="004661AD"/>
    <w:rsid w:val="00472B4B"/>
    <w:rsid w:val="00480460"/>
    <w:rsid w:val="00480852"/>
    <w:rsid w:val="004A7289"/>
    <w:rsid w:val="004B005A"/>
    <w:rsid w:val="004B5E08"/>
    <w:rsid w:val="004B6553"/>
    <w:rsid w:val="004B7575"/>
    <w:rsid w:val="004B77D2"/>
    <w:rsid w:val="004C1E7A"/>
    <w:rsid w:val="004C66E7"/>
    <w:rsid w:val="004D0EBD"/>
    <w:rsid w:val="004D56DA"/>
    <w:rsid w:val="004D57E7"/>
    <w:rsid w:val="004E2B5F"/>
    <w:rsid w:val="004E3CEB"/>
    <w:rsid w:val="004F1467"/>
    <w:rsid w:val="004F23CA"/>
    <w:rsid w:val="004F4946"/>
    <w:rsid w:val="004F65CD"/>
    <w:rsid w:val="005128B7"/>
    <w:rsid w:val="00520BF2"/>
    <w:rsid w:val="00523CD3"/>
    <w:rsid w:val="00527398"/>
    <w:rsid w:val="00534519"/>
    <w:rsid w:val="00541038"/>
    <w:rsid w:val="00545883"/>
    <w:rsid w:val="00556F2E"/>
    <w:rsid w:val="00564423"/>
    <w:rsid w:val="00577B78"/>
    <w:rsid w:val="00581BF3"/>
    <w:rsid w:val="0058244A"/>
    <w:rsid w:val="005839EE"/>
    <w:rsid w:val="0059252C"/>
    <w:rsid w:val="00594DFE"/>
    <w:rsid w:val="005A14DB"/>
    <w:rsid w:val="005A48CC"/>
    <w:rsid w:val="005B0B5A"/>
    <w:rsid w:val="005B261D"/>
    <w:rsid w:val="005B7A42"/>
    <w:rsid w:val="005C0134"/>
    <w:rsid w:val="005D0402"/>
    <w:rsid w:val="005E433D"/>
    <w:rsid w:val="005E646B"/>
    <w:rsid w:val="005F524C"/>
    <w:rsid w:val="0062337C"/>
    <w:rsid w:val="00630482"/>
    <w:rsid w:val="00632C47"/>
    <w:rsid w:val="00636F3E"/>
    <w:rsid w:val="006402FB"/>
    <w:rsid w:val="006436B8"/>
    <w:rsid w:val="006443B3"/>
    <w:rsid w:val="00645DBB"/>
    <w:rsid w:val="0066252E"/>
    <w:rsid w:val="00676AEA"/>
    <w:rsid w:val="006960FE"/>
    <w:rsid w:val="006A15D0"/>
    <w:rsid w:val="006D07E1"/>
    <w:rsid w:val="006D3DCB"/>
    <w:rsid w:val="00705E47"/>
    <w:rsid w:val="0072182F"/>
    <w:rsid w:val="00725D16"/>
    <w:rsid w:val="0072625C"/>
    <w:rsid w:val="007512B6"/>
    <w:rsid w:val="00754569"/>
    <w:rsid w:val="00755ACB"/>
    <w:rsid w:val="00763261"/>
    <w:rsid w:val="007668F4"/>
    <w:rsid w:val="007757A4"/>
    <w:rsid w:val="00786C02"/>
    <w:rsid w:val="00793F51"/>
    <w:rsid w:val="007B0C57"/>
    <w:rsid w:val="007B10DD"/>
    <w:rsid w:val="007B19AB"/>
    <w:rsid w:val="007C0A32"/>
    <w:rsid w:val="007C7B91"/>
    <w:rsid w:val="007D5F93"/>
    <w:rsid w:val="007D730B"/>
    <w:rsid w:val="007E57EF"/>
    <w:rsid w:val="007E598E"/>
    <w:rsid w:val="007E6C77"/>
    <w:rsid w:val="007E733E"/>
    <w:rsid w:val="007F51E3"/>
    <w:rsid w:val="0080051D"/>
    <w:rsid w:val="00806B58"/>
    <w:rsid w:val="00815509"/>
    <w:rsid w:val="00816A20"/>
    <w:rsid w:val="0082496E"/>
    <w:rsid w:val="00832FA2"/>
    <w:rsid w:val="008342D0"/>
    <w:rsid w:val="00842DF7"/>
    <w:rsid w:val="008500D2"/>
    <w:rsid w:val="0085369B"/>
    <w:rsid w:val="00853C65"/>
    <w:rsid w:val="00855ECF"/>
    <w:rsid w:val="00856276"/>
    <w:rsid w:val="008568B5"/>
    <w:rsid w:val="00871B18"/>
    <w:rsid w:val="00874356"/>
    <w:rsid w:val="00880627"/>
    <w:rsid w:val="00893521"/>
    <w:rsid w:val="008A05B4"/>
    <w:rsid w:val="008A0615"/>
    <w:rsid w:val="008A0D21"/>
    <w:rsid w:val="008A1094"/>
    <w:rsid w:val="008A47DF"/>
    <w:rsid w:val="008C02D6"/>
    <w:rsid w:val="008C2832"/>
    <w:rsid w:val="008D4494"/>
    <w:rsid w:val="008D558E"/>
    <w:rsid w:val="008E42CE"/>
    <w:rsid w:val="008E7352"/>
    <w:rsid w:val="00921191"/>
    <w:rsid w:val="00926E84"/>
    <w:rsid w:val="0093431D"/>
    <w:rsid w:val="009352B6"/>
    <w:rsid w:val="0093599E"/>
    <w:rsid w:val="00936DE8"/>
    <w:rsid w:val="009400C4"/>
    <w:rsid w:val="009672C1"/>
    <w:rsid w:val="009820C8"/>
    <w:rsid w:val="009829DB"/>
    <w:rsid w:val="009904EC"/>
    <w:rsid w:val="0099428A"/>
    <w:rsid w:val="0099652F"/>
    <w:rsid w:val="009A40A0"/>
    <w:rsid w:val="009A78BA"/>
    <w:rsid w:val="009D2002"/>
    <w:rsid w:val="009E1086"/>
    <w:rsid w:val="009E3431"/>
    <w:rsid w:val="009E4714"/>
    <w:rsid w:val="009F3546"/>
    <w:rsid w:val="009F4C3B"/>
    <w:rsid w:val="009F73C1"/>
    <w:rsid w:val="00A03A6B"/>
    <w:rsid w:val="00A058B7"/>
    <w:rsid w:val="00A124A3"/>
    <w:rsid w:val="00A25E1A"/>
    <w:rsid w:val="00A27EEC"/>
    <w:rsid w:val="00A420AE"/>
    <w:rsid w:val="00A456EF"/>
    <w:rsid w:val="00A56D6E"/>
    <w:rsid w:val="00A8124E"/>
    <w:rsid w:val="00A81B88"/>
    <w:rsid w:val="00A877F9"/>
    <w:rsid w:val="00A91843"/>
    <w:rsid w:val="00A93456"/>
    <w:rsid w:val="00A97D4B"/>
    <w:rsid w:val="00AB2662"/>
    <w:rsid w:val="00AD0218"/>
    <w:rsid w:val="00AD327E"/>
    <w:rsid w:val="00AD6A13"/>
    <w:rsid w:val="00AE01B7"/>
    <w:rsid w:val="00AF0B16"/>
    <w:rsid w:val="00AF1675"/>
    <w:rsid w:val="00AF3BED"/>
    <w:rsid w:val="00AF6F28"/>
    <w:rsid w:val="00AF7AED"/>
    <w:rsid w:val="00B0253B"/>
    <w:rsid w:val="00B10D8B"/>
    <w:rsid w:val="00B150EA"/>
    <w:rsid w:val="00B21315"/>
    <w:rsid w:val="00B23E8F"/>
    <w:rsid w:val="00B24E5A"/>
    <w:rsid w:val="00B340B8"/>
    <w:rsid w:val="00B3558E"/>
    <w:rsid w:val="00B41C98"/>
    <w:rsid w:val="00B502DC"/>
    <w:rsid w:val="00B50726"/>
    <w:rsid w:val="00B55E70"/>
    <w:rsid w:val="00B60CB4"/>
    <w:rsid w:val="00B65306"/>
    <w:rsid w:val="00B67850"/>
    <w:rsid w:val="00B709E9"/>
    <w:rsid w:val="00B719C9"/>
    <w:rsid w:val="00B71B69"/>
    <w:rsid w:val="00B71ECF"/>
    <w:rsid w:val="00B74918"/>
    <w:rsid w:val="00BB1265"/>
    <w:rsid w:val="00BB6971"/>
    <w:rsid w:val="00BE443E"/>
    <w:rsid w:val="00BE4756"/>
    <w:rsid w:val="00BF2A08"/>
    <w:rsid w:val="00BF44B3"/>
    <w:rsid w:val="00C0258B"/>
    <w:rsid w:val="00C04A92"/>
    <w:rsid w:val="00C11400"/>
    <w:rsid w:val="00C12E87"/>
    <w:rsid w:val="00C14C04"/>
    <w:rsid w:val="00C155BF"/>
    <w:rsid w:val="00C23A1F"/>
    <w:rsid w:val="00C317BF"/>
    <w:rsid w:val="00C35EB2"/>
    <w:rsid w:val="00C41FF6"/>
    <w:rsid w:val="00C4226F"/>
    <w:rsid w:val="00C43D25"/>
    <w:rsid w:val="00C4558E"/>
    <w:rsid w:val="00C50EF2"/>
    <w:rsid w:val="00C51B4E"/>
    <w:rsid w:val="00C57E14"/>
    <w:rsid w:val="00C66689"/>
    <w:rsid w:val="00C74867"/>
    <w:rsid w:val="00C7584F"/>
    <w:rsid w:val="00C7654B"/>
    <w:rsid w:val="00C83097"/>
    <w:rsid w:val="00C83E11"/>
    <w:rsid w:val="00C96B97"/>
    <w:rsid w:val="00CA01BD"/>
    <w:rsid w:val="00CA4729"/>
    <w:rsid w:val="00CA673E"/>
    <w:rsid w:val="00CB2073"/>
    <w:rsid w:val="00CB5E0F"/>
    <w:rsid w:val="00CC0CB7"/>
    <w:rsid w:val="00CD1778"/>
    <w:rsid w:val="00CF7205"/>
    <w:rsid w:val="00D00E6E"/>
    <w:rsid w:val="00D03BCE"/>
    <w:rsid w:val="00D0615F"/>
    <w:rsid w:val="00D07F5B"/>
    <w:rsid w:val="00D20595"/>
    <w:rsid w:val="00D23964"/>
    <w:rsid w:val="00D4326B"/>
    <w:rsid w:val="00D47413"/>
    <w:rsid w:val="00D5562D"/>
    <w:rsid w:val="00D64D63"/>
    <w:rsid w:val="00D64E40"/>
    <w:rsid w:val="00D66D01"/>
    <w:rsid w:val="00D76A62"/>
    <w:rsid w:val="00D866C6"/>
    <w:rsid w:val="00D925A6"/>
    <w:rsid w:val="00D92E0F"/>
    <w:rsid w:val="00DA15AC"/>
    <w:rsid w:val="00DA2456"/>
    <w:rsid w:val="00DA2E32"/>
    <w:rsid w:val="00DB0304"/>
    <w:rsid w:val="00DB3994"/>
    <w:rsid w:val="00DB68C1"/>
    <w:rsid w:val="00DC2D91"/>
    <w:rsid w:val="00DD1525"/>
    <w:rsid w:val="00DE74D6"/>
    <w:rsid w:val="00DF59AF"/>
    <w:rsid w:val="00DF7ED5"/>
    <w:rsid w:val="00E066EF"/>
    <w:rsid w:val="00E21926"/>
    <w:rsid w:val="00E30C92"/>
    <w:rsid w:val="00E330D8"/>
    <w:rsid w:val="00E331C5"/>
    <w:rsid w:val="00E356AB"/>
    <w:rsid w:val="00E54308"/>
    <w:rsid w:val="00E56E07"/>
    <w:rsid w:val="00E579BB"/>
    <w:rsid w:val="00E601BF"/>
    <w:rsid w:val="00E64A88"/>
    <w:rsid w:val="00E66BE7"/>
    <w:rsid w:val="00E73122"/>
    <w:rsid w:val="00E74610"/>
    <w:rsid w:val="00E76C27"/>
    <w:rsid w:val="00E83A6C"/>
    <w:rsid w:val="00E85D94"/>
    <w:rsid w:val="00E96102"/>
    <w:rsid w:val="00E97E5E"/>
    <w:rsid w:val="00EA0D8E"/>
    <w:rsid w:val="00EA49EB"/>
    <w:rsid w:val="00EA59EB"/>
    <w:rsid w:val="00EB2C4A"/>
    <w:rsid w:val="00ED4DE8"/>
    <w:rsid w:val="00F10B0E"/>
    <w:rsid w:val="00F1509A"/>
    <w:rsid w:val="00F258B7"/>
    <w:rsid w:val="00F261F2"/>
    <w:rsid w:val="00F2796B"/>
    <w:rsid w:val="00F31797"/>
    <w:rsid w:val="00F35879"/>
    <w:rsid w:val="00F55536"/>
    <w:rsid w:val="00F61B10"/>
    <w:rsid w:val="00F72D60"/>
    <w:rsid w:val="00F90431"/>
    <w:rsid w:val="00F91739"/>
    <w:rsid w:val="00F9437E"/>
    <w:rsid w:val="00F951BA"/>
    <w:rsid w:val="00FB085E"/>
    <w:rsid w:val="00FB3795"/>
    <w:rsid w:val="00FB49DE"/>
    <w:rsid w:val="00FC06D2"/>
    <w:rsid w:val="00FC4467"/>
    <w:rsid w:val="00FC59B8"/>
    <w:rsid w:val="00FC708E"/>
    <w:rsid w:val="00FE12F4"/>
    <w:rsid w:val="00FE173A"/>
    <w:rsid w:val="017B30E0"/>
    <w:rsid w:val="0296DAAF"/>
    <w:rsid w:val="02F5249F"/>
    <w:rsid w:val="065E5442"/>
    <w:rsid w:val="0706B16A"/>
    <w:rsid w:val="070DD32B"/>
    <w:rsid w:val="07DC738C"/>
    <w:rsid w:val="08980894"/>
    <w:rsid w:val="09C577D2"/>
    <w:rsid w:val="0A8E7DB0"/>
    <w:rsid w:val="0AF1F146"/>
    <w:rsid w:val="0C5D715A"/>
    <w:rsid w:val="0C7BDE1D"/>
    <w:rsid w:val="0D844684"/>
    <w:rsid w:val="0E266A47"/>
    <w:rsid w:val="0F415FB2"/>
    <w:rsid w:val="0FC5B78B"/>
    <w:rsid w:val="1060CBC3"/>
    <w:rsid w:val="109C6480"/>
    <w:rsid w:val="10D2030F"/>
    <w:rsid w:val="1103E5FB"/>
    <w:rsid w:val="14218CB7"/>
    <w:rsid w:val="148D7732"/>
    <w:rsid w:val="14A530A6"/>
    <w:rsid w:val="18534731"/>
    <w:rsid w:val="18D180B1"/>
    <w:rsid w:val="19125907"/>
    <w:rsid w:val="1AB1F2D4"/>
    <w:rsid w:val="1B8AB3EA"/>
    <w:rsid w:val="1DB5F2DB"/>
    <w:rsid w:val="1ED5B103"/>
    <w:rsid w:val="1EE66A0A"/>
    <w:rsid w:val="1FCBEA47"/>
    <w:rsid w:val="201E74AB"/>
    <w:rsid w:val="22D786CB"/>
    <w:rsid w:val="245B06B3"/>
    <w:rsid w:val="24C40CC5"/>
    <w:rsid w:val="26B150AC"/>
    <w:rsid w:val="26F6F5FF"/>
    <w:rsid w:val="27E28B62"/>
    <w:rsid w:val="281C95E1"/>
    <w:rsid w:val="29728D02"/>
    <w:rsid w:val="29CF135A"/>
    <w:rsid w:val="2A918688"/>
    <w:rsid w:val="2AD032FC"/>
    <w:rsid w:val="2D409E27"/>
    <w:rsid w:val="2EB0759D"/>
    <w:rsid w:val="2EE2BB46"/>
    <w:rsid w:val="31640BD6"/>
    <w:rsid w:val="3182D518"/>
    <w:rsid w:val="31D88422"/>
    <w:rsid w:val="31FC59AA"/>
    <w:rsid w:val="325CD3F0"/>
    <w:rsid w:val="32F7D723"/>
    <w:rsid w:val="33377B8F"/>
    <w:rsid w:val="3342EB26"/>
    <w:rsid w:val="3517B55B"/>
    <w:rsid w:val="3535E488"/>
    <w:rsid w:val="37BB80F8"/>
    <w:rsid w:val="38413C0E"/>
    <w:rsid w:val="3965650C"/>
    <w:rsid w:val="3F3B5952"/>
    <w:rsid w:val="40240BBF"/>
    <w:rsid w:val="40D7CF53"/>
    <w:rsid w:val="41204C9B"/>
    <w:rsid w:val="41424243"/>
    <w:rsid w:val="41DCCC4F"/>
    <w:rsid w:val="426F2915"/>
    <w:rsid w:val="4292E478"/>
    <w:rsid w:val="44108AD2"/>
    <w:rsid w:val="44203568"/>
    <w:rsid w:val="442E128B"/>
    <w:rsid w:val="443C0B62"/>
    <w:rsid w:val="45493DB9"/>
    <w:rsid w:val="46F91F96"/>
    <w:rsid w:val="470970A9"/>
    <w:rsid w:val="472C309A"/>
    <w:rsid w:val="47D9513C"/>
    <w:rsid w:val="481E2C53"/>
    <w:rsid w:val="49C1CF24"/>
    <w:rsid w:val="49E6A2CD"/>
    <w:rsid w:val="4E70780C"/>
    <w:rsid w:val="4F42B628"/>
    <w:rsid w:val="507AD2B7"/>
    <w:rsid w:val="52224459"/>
    <w:rsid w:val="5240AC84"/>
    <w:rsid w:val="5252B8B7"/>
    <w:rsid w:val="54675371"/>
    <w:rsid w:val="56BC1C0B"/>
    <w:rsid w:val="573CE252"/>
    <w:rsid w:val="5838A62E"/>
    <w:rsid w:val="583E266A"/>
    <w:rsid w:val="5874610C"/>
    <w:rsid w:val="58DE7AC2"/>
    <w:rsid w:val="5A15C35B"/>
    <w:rsid w:val="5BA17623"/>
    <w:rsid w:val="5C02A494"/>
    <w:rsid w:val="5C613467"/>
    <w:rsid w:val="5D37283A"/>
    <w:rsid w:val="5D5763C4"/>
    <w:rsid w:val="5F412FD1"/>
    <w:rsid w:val="5F6B32BD"/>
    <w:rsid w:val="60BC1671"/>
    <w:rsid w:val="62004F8D"/>
    <w:rsid w:val="629E125D"/>
    <w:rsid w:val="634BC1BC"/>
    <w:rsid w:val="647ECE74"/>
    <w:rsid w:val="64BAE8C7"/>
    <w:rsid w:val="64F96A2E"/>
    <w:rsid w:val="65708122"/>
    <w:rsid w:val="660890D3"/>
    <w:rsid w:val="6A258026"/>
    <w:rsid w:val="6AF70A88"/>
    <w:rsid w:val="6B270955"/>
    <w:rsid w:val="6D3324E3"/>
    <w:rsid w:val="6D8977DB"/>
    <w:rsid w:val="6E673EEE"/>
    <w:rsid w:val="6F76EBCF"/>
    <w:rsid w:val="70F00C16"/>
    <w:rsid w:val="740F4DF5"/>
    <w:rsid w:val="74750B68"/>
    <w:rsid w:val="75969AAF"/>
    <w:rsid w:val="75FA4F96"/>
    <w:rsid w:val="76202A5E"/>
    <w:rsid w:val="76AA8F76"/>
    <w:rsid w:val="79765F41"/>
    <w:rsid w:val="79EF8190"/>
    <w:rsid w:val="7A02ACCA"/>
    <w:rsid w:val="7CB0639A"/>
    <w:rsid w:val="7D6BC27C"/>
    <w:rsid w:val="7DFBF4F5"/>
    <w:rsid w:val="7FFFB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02164"/>
  <w15:chartTrackingRefBased/>
  <w15:docId w15:val="{DEE35659-97BD-4C7E-8DE6-46B572906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D5F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369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09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C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21536"/>
    <w:rPr>
      <w:b/>
      <w:bCs/>
    </w:rPr>
  </w:style>
  <w:style w:type="character" w:styleId="Hyperlink">
    <w:name w:val="Hyperlink"/>
    <w:basedOn w:val="DefaultParagraphFont"/>
    <w:uiPriority w:val="99"/>
    <w:unhideWhenUsed/>
    <w:rsid w:val="00472B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2B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D5F9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D5F93"/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  <w:style w:type="paragraph" w:customStyle="1" w:styleId="last-path-child">
    <w:name w:val="last-path-child"/>
    <w:basedOn w:val="Normal"/>
    <w:rsid w:val="00CA6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List L1,Lent"/>
    <w:basedOn w:val="Normal"/>
    <w:link w:val="ListParagraphChar"/>
    <w:uiPriority w:val="34"/>
    <w:qFormat/>
    <w:rsid w:val="002C04FA"/>
    <w:pPr>
      <w:ind w:left="720"/>
      <w:contextualSpacing/>
    </w:pPr>
  </w:style>
  <w:style w:type="paragraph" w:customStyle="1" w:styleId="ColorfulList-Accent12">
    <w:name w:val="Colorful List - Accent 12"/>
    <w:basedOn w:val="Normal"/>
    <w:uiPriority w:val="72"/>
    <w:qFormat/>
    <w:rsid w:val="00594DFE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lt-LT"/>
    </w:rPr>
  </w:style>
  <w:style w:type="paragraph" w:customStyle="1" w:styleId="Body2">
    <w:name w:val="Body 2"/>
    <w:rsid w:val="00FB49D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eastAsia="lt-LT"/>
    </w:rPr>
  </w:style>
  <w:style w:type="paragraph" w:styleId="Header">
    <w:name w:val="header"/>
    <w:aliases w:val="En-tête-1,En-tête-2,hd,Header 2,Viršutinis kolontitulas Diagrama1,Viršutinis kolontitulas Diagrama Diagrama1,Char Diagrama Diagrama1,Viršutinis kolontitulas Diagrama Diagrama Diagrama,Char Diagrama Diagrama Diagrama"/>
    <w:basedOn w:val="Normal"/>
    <w:link w:val="HeaderChar"/>
    <w:rsid w:val="00FB49DE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HeaderChar">
    <w:name w:val="Header Char"/>
    <w:aliases w:val="En-tête-1 Char,En-tête-2 Char,hd Char,Header 2 Char,Viršutinis kolontitulas Diagrama1 Char,Viršutinis kolontitulas Diagrama Diagrama1 Char,Char Diagrama Diagrama1 Char,Viršutinis kolontitulas Diagrama Diagrama Diagrama Char"/>
    <w:basedOn w:val="DefaultParagraphFont"/>
    <w:link w:val="Header"/>
    <w:rsid w:val="00FB49DE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FB49DE"/>
  </w:style>
  <w:style w:type="paragraph" w:customStyle="1" w:styleId="53">
    <w:name w:val="_53"/>
    <w:basedOn w:val="Normal"/>
    <w:rsid w:val="0024054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CommentReference">
    <w:name w:val="annotation reference"/>
    <w:basedOn w:val="DefaultParagraphFont"/>
    <w:uiPriority w:val="99"/>
    <w:unhideWhenUsed/>
    <w:rsid w:val="00C23A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3A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3A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3A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3A1F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369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6A15D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309C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dernizuok.apva.lt/doclib/szishhdfv3d25639jy79hpdfy3gkw7mw" TargetMode="Externa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apvis.apva.lt/paskelbti_kvietimai/daugiabuciu-namu-modernizavimo-projektu-ikainio-kvietimas?iframe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va.lrv.lt/lt/aktualus-kvietimai/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7C166-E2BB-4A4B-AAB6-01ACFA508B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4077</Words>
  <Characters>2325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 Jakštienė</dc:creator>
  <cp:keywords/>
  <dc:description/>
  <cp:lastModifiedBy>Diana Višinskienė</cp:lastModifiedBy>
  <cp:revision>3</cp:revision>
  <dcterms:created xsi:type="dcterms:W3CDTF">2026-02-02T08:35:00Z</dcterms:created>
  <dcterms:modified xsi:type="dcterms:W3CDTF">2026-02-02T08:36:00Z</dcterms:modified>
</cp:coreProperties>
</file>